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4950" w14:textId="0F121023" w:rsidR="00346AE6" w:rsidRPr="00346AE6" w:rsidRDefault="00E4789A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="00346AE6"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Gminnego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Kobylance</w:t>
      </w:r>
    </w:p>
    <w:p w14:paraId="559474A0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 nabór kandydatów na wolne stanowisko</w:t>
      </w:r>
    </w:p>
    <w:p w14:paraId="3B4B13FD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 Rodziny</w:t>
      </w:r>
    </w:p>
    <w:p w14:paraId="4A4AA009" w14:textId="71FD14E8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na ½ etatu</w:t>
      </w:r>
    </w:p>
    <w:p w14:paraId="2BEA4BEB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osoby, zatrudnionej na tym stanowisku będzie należało między innymi:</w:t>
      </w:r>
    </w:p>
    <w:p w14:paraId="566F3742" w14:textId="133F5114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planu pracy z rodziną we współpracy z członkami rodziny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i w konsultacji z pracownikiem socjalnym,</w:t>
      </w:r>
    </w:p>
    <w:p w14:paraId="03A7C45C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14:paraId="5624A7AE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rodzinom w poprawie ich sytuacji życiowej, w tym w zdobywaniu umiejętności prawidłowego prowadzenia gospodarstwa domowego,</w:t>
      </w:r>
    </w:p>
    <w:p w14:paraId="5741A922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rodzinom w rozwiązywaniu problemów socjalnych,</w:t>
      </w:r>
    </w:p>
    <w:p w14:paraId="0D025EE9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rodzinom w rozwiązywaniu problemów psychologicznych,</w:t>
      </w:r>
    </w:p>
    <w:p w14:paraId="2EFFD727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rodzinom w rozwiązywaniu wychowawczych z dziećmi,</w:t>
      </w:r>
    </w:p>
    <w:p w14:paraId="27EDCA16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społecznej rodzin,</w:t>
      </w:r>
    </w:p>
    <w:p w14:paraId="686E7C71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podnoszenia kwalifikacji zawodowych,</w:t>
      </w:r>
    </w:p>
    <w:p w14:paraId="71A8DBB5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poszukiwaniu, podejmowaniu i utrzymaniu pracy zarobkowej,</w:t>
      </w:r>
    </w:p>
    <w:p w14:paraId="760194BA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14:paraId="35B3AC04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DAE673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rodzin,</w:t>
      </w:r>
    </w:p>
    <w:p w14:paraId="10C7B12E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rodziców i dzieci,</w:t>
      </w:r>
    </w:p>
    <w:p w14:paraId="57E4FEA9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pracy z rodziną,</w:t>
      </w:r>
    </w:p>
    <w:p w14:paraId="070A8824" w14:textId="77777777" w:rsidR="00346AE6" w:rsidRPr="00346AE6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pracownikami zaangażowanymi w proces wsparcia rodziny,</w:t>
      </w:r>
    </w:p>
    <w:p w14:paraId="266104CE" w14:textId="5F20499B" w:rsidR="00A83E21" w:rsidRPr="0093749F" w:rsidRDefault="00346AE6" w:rsidP="0039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czynności wynikających z realizacji Ustawy z dnia 9 czerwca 2011 r.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zastępczej.</w:t>
      </w:r>
      <w:r w:rsidR="00A83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89DBA7A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14:paraId="0607C459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 oraz pełnej zdolności do czynności prawnych, korzystanie  z pełni praw publicznych,</w:t>
      </w:r>
    </w:p>
    <w:p w14:paraId="73043EA1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wykształcenia wyższego na kierunku: pedagogika, psychologia, socjologia, nauki o rodzinie, praca socjalna lub</w:t>
      </w:r>
    </w:p>
    <w:p w14:paraId="04E39E74" w14:textId="62DEE624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wykształcenia wyższego na dowolnym kierunku uzupełnionego szkoleniem z zakresu pracy z dziećmi lub rodziną i udokumentuje  co najmniej rocznym stażem pracy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lub rodziną lub studiami podyplomowymi obejmującymi zakres programowy szkolenia określony na podstawie art. 12 ust.3 ustawy z dnia 9 czerwca 2011 r. o wspieraniu rodziny i systemie pieczy zastępczej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udokumentuje co najmniej roczny staż pracy z dziećmi lub rodziną </w:t>
      </w:r>
    </w:p>
    <w:p w14:paraId="2B427446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wykształceniem średnim i szkoleniem z zakresu pracy z dziećmi lub rodziną, a także udokumentuje co najmniej 3-letni staż pracy z dziećmi lub rodziną;</w:t>
      </w:r>
    </w:p>
    <w:p w14:paraId="2F737ABF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za </w:t>
      </w:r>
      <w:r w:rsidRP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lub umyślne przestępstwo skarbowe,</w:t>
      </w:r>
    </w:p>
    <w:p w14:paraId="7C38B8A4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aplikująca nie jest i nie była pozbawiona władzy rodzicielskiej oraz władza rodzicielska nie jest jej zawieszona ani ograniczona,</w:t>
      </w:r>
    </w:p>
    <w:p w14:paraId="271061D1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aplikująca wypełnia obowiązek alimentacyjny – w przypadku gdy taki obowiązek wynika z tytułu egzekucyjnego,</w:t>
      </w:r>
    </w:p>
    <w:p w14:paraId="3A855AAE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realizowanie powierzonych w ramach umowy zadań,</w:t>
      </w:r>
    </w:p>
    <w:p w14:paraId="28F49131" w14:textId="77777777" w:rsidR="00346AE6" w:rsidRPr="00346AE6" w:rsidRDefault="00346AE6" w:rsidP="00390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14:paraId="4972BF52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od kandydata na stanowisko asystenta rodziny, w związku z zadaniami które będą mu powierzone oczekuje się znajomości przepisów prawnych oraz cech takich jak:</w:t>
      </w:r>
    </w:p>
    <w:p w14:paraId="5222814F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14:paraId="10C78958" w14:textId="1463774B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</w:t>
      </w:r>
    </w:p>
    <w:p w14:paraId="51ECC00C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 interpersonalnych,</w:t>
      </w:r>
    </w:p>
    <w:p w14:paraId="0290665A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14:paraId="78B343F0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14:paraId="104245B4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podejmowania decyzji,</w:t>
      </w:r>
    </w:p>
    <w:p w14:paraId="5978CA01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</w:p>
    <w:p w14:paraId="09EA6A60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asertywność,</w:t>
      </w:r>
    </w:p>
    <w:p w14:paraId="00FF8878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systematyczność,</w:t>
      </w:r>
    </w:p>
    <w:p w14:paraId="662321C8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otwartość,</w:t>
      </w:r>
    </w:p>
    <w:p w14:paraId="6CD3ECB7" w14:textId="77777777" w:rsidR="00346AE6" w:rsidRPr="00346AE6" w:rsidRDefault="00346AE6" w:rsidP="00390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rodziną.</w:t>
      </w:r>
    </w:p>
    <w:p w14:paraId="192D25D7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14:paraId="7411583C" w14:textId="77777777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5872D94D" w14:textId="77777777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49074134" w14:textId="77777777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kwalifikacje zawodowe oraz staż pracy,</w:t>
      </w:r>
    </w:p>
    <w:p w14:paraId="365D46C0" w14:textId="397456F5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lub kopia dokumentu potwierdzającego obywatelstwo polskie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i ukończony 18 rok życia,</w:t>
      </w:r>
    </w:p>
    <w:p w14:paraId="33700BF1" w14:textId="77777777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skazany za przestępstwo umyślne lub umyślne przestępstwo skarbowe,</w:t>
      </w:r>
    </w:p>
    <w:p w14:paraId="6C86EE5F" w14:textId="77777777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jest i nie był pozbawiony władzy rodzicielskiej oraz że władza rodzicielska nie jest kandydatowi zawieszona ani ograniczona,</w:t>
      </w:r>
    </w:p>
    <w:p w14:paraId="0F7399D7" w14:textId="77777777" w:rsidR="00346AE6" w:rsidRPr="00346AE6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wypełnia obowiązek alimentacyjny w przypadku, gdy taki obowiązek wynika z tytułu egzekucyjnego,</w:t>
      </w:r>
    </w:p>
    <w:p w14:paraId="48D785BA" w14:textId="2B57979A" w:rsidR="00346AE6" w:rsidRPr="0093749F" w:rsidRDefault="00346AE6" w:rsidP="00390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o następującej treści: „Wyrażam zgodę na przetwarzanie moich danych osobowych zawartych w ofercie w celu rekrutacji zgodnie z art. 6 ust. 1 lit.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przysługującym mi prawie dostępu do treści moich danych oraz ich poprawiania, jak również wycofania zgody na ich przetwarzanie w każdym czasie.”</w:t>
      </w:r>
    </w:p>
    <w:p w14:paraId="0F3217C0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dokumentów: </w:t>
      </w:r>
    </w:p>
    <w:p w14:paraId="0FC5D8CD" w14:textId="764BE24C" w:rsidR="00346AE6" w:rsidRPr="00346AE6" w:rsidRDefault="00346AE6" w:rsidP="0039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aplikacyjne: list motywacyjny i CV (życiorys) powinny być własnoręcznie podpisane i opatrzone klauzulą: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</w:t>
      </w:r>
      <w:r w:rsidR="0039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przysługującym mi prawie dostępu do treści moich danych oraz ich poprawiania, jak również wycofania zgody na ich przetwarzanie w każdym czasie.”</w:t>
      </w:r>
    </w:p>
    <w:p w14:paraId="341ADEDB" w14:textId="5104213E" w:rsidR="00346AE6" w:rsidRPr="00346AE6" w:rsidRDefault="00346AE6" w:rsidP="0039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 należy składać w zamkniętych kopertach osobiście bądź pocztą na adres Gminnego Ośrodka Pomocy Społecznej w </w:t>
      </w:r>
      <w:r w:rsidR="00E4789A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Kobylance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4789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12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4789A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789A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789A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Kobylanka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terminie do dnia </w:t>
      </w:r>
      <w:r w:rsidR="005E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lutego 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75E1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</w:t>
      </w:r>
      <w:r w:rsidR="000877C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  z opisem: „Oferta na stanowisko asystenta rodziny w Gminnym Ośrodku Pomocy Społecznej w </w:t>
      </w:r>
      <w:r w:rsidR="00E4789A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Kobylance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”. Oferty, które wpłyną po wskazanym terminie (decyduje data wpłynięcia do siedziby jednostki) lub będą niekompletne, nie będą rozpatrywane;</w:t>
      </w:r>
    </w:p>
    <w:p w14:paraId="05E43BBF" w14:textId="77777777" w:rsidR="00346AE6" w:rsidRPr="00346AE6" w:rsidRDefault="00346AE6" w:rsidP="0039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i jej wyniku osoby ubiegające się o zatrudnienie na stanowisku asystenta rodziny zostaną poinformowane telefonicznie.</w:t>
      </w:r>
    </w:p>
    <w:p w14:paraId="1FD4CD1B" w14:textId="162DAC16" w:rsidR="00346AE6" w:rsidRPr="00346AE6" w:rsidRDefault="00346AE6" w:rsidP="0039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tel. </w:t>
      </w:r>
      <w:r w:rsidR="000877CE">
        <w:rPr>
          <w:rFonts w:ascii="Times New Roman" w:eastAsia="Times New Roman" w:hAnsi="Times New Roman" w:cs="Times New Roman"/>
          <w:sz w:val="24"/>
          <w:szCs w:val="24"/>
          <w:lang w:eastAsia="pl-PL"/>
        </w:rPr>
        <w:t>91 578 85 36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godzinach  : od 8.00 do 15.00.</w:t>
      </w:r>
    </w:p>
    <w:p w14:paraId="41CD398F" w14:textId="2E35C055" w:rsidR="00346AE6" w:rsidRPr="00346AE6" w:rsidRDefault="00346AE6" w:rsidP="00390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tablicy informacyjnej w GOPS </w:t>
      </w:r>
      <w:r w:rsidR="000877CE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Kobylanka</w:t>
      </w:r>
      <w:r w:rsidR="005E5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25F7FD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14:paraId="40A7AB55" w14:textId="77777777" w:rsidR="00346AE6" w:rsidRPr="00346AE6" w:rsidRDefault="00346AE6" w:rsidP="00390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będzie wykonywana w ramach umowy na czas określony w wymiarze ½ tygodniowego czasu pracy, zadaniowy czas pracy (oznacza możliwość pracy w godzinach przedpołudniowych i wieczornych oraz w dni ustawowo wolne od pracy, również w weekendy).</w:t>
      </w:r>
    </w:p>
    <w:p w14:paraId="7B64B09F" w14:textId="77777777" w:rsidR="00346AE6" w:rsidRPr="00346AE6" w:rsidRDefault="00346AE6" w:rsidP="00390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wizyty w miejscu zamieszkania rodzin objętych wsparciem.</w:t>
      </w:r>
    </w:p>
    <w:p w14:paraId="60D8AE4F" w14:textId="7859BFCB" w:rsidR="00346AE6" w:rsidRPr="00346AE6" w:rsidRDefault="00346AE6" w:rsidP="00390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asystenta rodziny nie może być łączona z wykonywaniem obowiązków pracownika socjalnego na terenie gminy, w której praca ta jest prowadzona, a ponadto asystent rodziny nie może prowadzić postępowań z zakresu świadczeń realizowanych przez GOPS w </w:t>
      </w:r>
      <w:r w:rsidR="002631BF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Kobylance</w:t>
      </w: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A3F1ED" w14:textId="77777777" w:rsidR="00346AE6" w:rsidRPr="00346AE6" w:rsidRDefault="00346AE6" w:rsidP="00390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rodziny, wykonując czynności w ramach swoich obowiązków, korzysta z ochrony przewidzianej dla funkcjonariuszy publicznych.</w:t>
      </w:r>
    </w:p>
    <w:p w14:paraId="4F7D50C1" w14:textId="77777777" w:rsidR="00346AE6" w:rsidRPr="00346AE6" w:rsidRDefault="00346AE6" w:rsidP="00390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stanowisko pracy nie jest stanowiskiem urzędniczym w związku z czym nie ma zastosowania procedura naboru i rozstrzygnięcia konkursowego.</w:t>
      </w:r>
    </w:p>
    <w:p w14:paraId="158FEAEF" w14:textId="77777777" w:rsidR="00346AE6" w:rsidRPr="00346AE6" w:rsidRDefault="00346AE6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76E7C" w14:textId="03399AB8" w:rsidR="00583229" w:rsidRDefault="003909C8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91C2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346AE6"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 </w:t>
      </w:r>
      <w:r w:rsidR="00D91C21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Kobylanka</w:t>
      </w:r>
      <w:r w:rsidR="00346AE6" w:rsidRPr="00346A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3ED1929" w14:textId="3FE98894" w:rsidR="0093749F" w:rsidRPr="00D91C21" w:rsidRDefault="0093749F" w:rsidP="0039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Anna Skorofil</w:t>
      </w:r>
    </w:p>
    <w:sectPr w:rsidR="0093749F" w:rsidRPr="00D9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58F9"/>
    <w:multiLevelType w:val="multilevel"/>
    <w:tmpl w:val="457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907DA"/>
    <w:multiLevelType w:val="multilevel"/>
    <w:tmpl w:val="DE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92C59"/>
    <w:multiLevelType w:val="multilevel"/>
    <w:tmpl w:val="243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A44EF"/>
    <w:multiLevelType w:val="multilevel"/>
    <w:tmpl w:val="8BF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D385D"/>
    <w:multiLevelType w:val="multilevel"/>
    <w:tmpl w:val="10C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16E4B"/>
    <w:multiLevelType w:val="multilevel"/>
    <w:tmpl w:val="FF9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2334818">
    <w:abstractNumId w:val="0"/>
  </w:num>
  <w:num w:numId="2" w16cid:durableId="543106804">
    <w:abstractNumId w:val="5"/>
  </w:num>
  <w:num w:numId="3" w16cid:durableId="2145535984">
    <w:abstractNumId w:val="1"/>
  </w:num>
  <w:num w:numId="4" w16cid:durableId="1406536957">
    <w:abstractNumId w:val="3"/>
  </w:num>
  <w:num w:numId="5" w16cid:durableId="44647007">
    <w:abstractNumId w:val="4"/>
  </w:num>
  <w:num w:numId="6" w16cid:durableId="1813937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E6"/>
    <w:rsid w:val="00047A2A"/>
    <w:rsid w:val="000877CE"/>
    <w:rsid w:val="002631BF"/>
    <w:rsid w:val="00346AE6"/>
    <w:rsid w:val="003909C8"/>
    <w:rsid w:val="004F7554"/>
    <w:rsid w:val="00583229"/>
    <w:rsid w:val="005E5186"/>
    <w:rsid w:val="00675E1F"/>
    <w:rsid w:val="00906DE2"/>
    <w:rsid w:val="0093749F"/>
    <w:rsid w:val="00A83E21"/>
    <w:rsid w:val="00D91C21"/>
    <w:rsid w:val="00E4789A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9E3D"/>
  <w15:chartTrackingRefBased/>
  <w15:docId w15:val="{546C93E6-E403-4EE0-BE7B-57D7CE0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83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3E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83E21"/>
  </w:style>
  <w:style w:type="character" w:customStyle="1" w:styleId="ng-scope">
    <w:name w:val="ng-scope"/>
    <w:basedOn w:val="Domylnaczcionkaakapitu"/>
    <w:rsid w:val="00A83E21"/>
  </w:style>
  <w:style w:type="paragraph" w:styleId="Akapitzlist">
    <w:name w:val="List Paragraph"/>
    <w:basedOn w:val="Normalny"/>
    <w:uiPriority w:val="34"/>
    <w:qFormat/>
    <w:rsid w:val="00A8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Skorofil</dc:creator>
  <cp:keywords/>
  <dc:description/>
  <cp:lastModifiedBy>Anna Skorofil</cp:lastModifiedBy>
  <cp:revision>4</cp:revision>
  <dcterms:created xsi:type="dcterms:W3CDTF">2023-01-18T09:06:00Z</dcterms:created>
  <dcterms:modified xsi:type="dcterms:W3CDTF">2023-01-30T14:41:00Z</dcterms:modified>
</cp:coreProperties>
</file>