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D450F" w14:textId="5B6A2EEF" w:rsidR="0074669D" w:rsidRDefault="00A201AC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REGULAMIN </w:t>
      </w:r>
      <w:r w:rsidR="0074669D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</w:t>
      </w:r>
      <w:r w:rsidRPr="00435BB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KONKURSU </w:t>
      </w:r>
    </w:p>
    <w:p w14:paraId="4E31BD3D" w14:textId="77777777" w:rsidR="00033D5A" w:rsidRDefault="0074669D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NA </w:t>
      </w:r>
    </w:p>
    <w:p w14:paraId="1BE826EF" w14:textId="64C321E8" w:rsidR="00A201AC" w:rsidRPr="00435BBF" w:rsidRDefault="00033D5A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„</w:t>
      </w:r>
      <w:r w:rsidR="0074669D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NAJŁADNIEJSZY</w:t>
      </w:r>
      <w:r w:rsidR="00A201AC" w:rsidRPr="00435BB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WIENIEC DOŻYNKOWY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”</w:t>
      </w:r>
    </w:p>
    <w:p w14:paraId="342A6F60" w14:textId="70BEBF01" w:rsidR="00333530" w:rsidRDefault="00333530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Gminn</w:t>
      </w:r>
      <w:r w:rsidR="00033D5A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e</w:t>
      </w:r>
      <w:r w:rsidRPr="00435BB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Dożyn</w:t>
      </w:r>
      <w:r w:rsidR="00033D5A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ki</w:t>
      </w:r>
      <w:r w:rsidRPr="00435BB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w </w:t>
      </w:r>
      <w:r w:rsidR="00435BBF" w:rsidRPr="00435BB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Kobylance</w:t>
      </w:r>
    </w:p>
    <w:p w14:paraId="38801D99" w14:textId="48E509BC" w:rsidR="00772A47" w:rsidRPr="00435BBF" w:rsidRDefault="00772A47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31 sierpnia 2024 r.</w:t>
      </w:r>
    </w:p>
    <w:p w14:paraId="5AFF7377" w14:textId="77777777" w:rsidR="00333530" w:rsidRPr="00435BBF" w:rsidRDefault="00333530" w:rsidP="00A20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</w:p>
    <w:p w14:paraId="14FD81E9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I. ORGANIZATOR KONKURSU:</w:t>
      </w:r>
    </w:p>
    <w:p w14:paraId="5C6D8DC7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Gmina Kobylanka</w:t>
      </w:r>
    </w:p>
    <w:p w14:paraId="71E4E5BB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II. TERMIN I MIEJSCE:</w:t>
      </w:r>
    </w:p>
    <w:p w14:paraId="655E9F92" w14:textId="77777777" w:rsidR="00435BBF" w:rsidRPr="001A482E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Dożynki Gminne w </w:t>
      </w:r>
      <w:r w:rsidR="00435BBF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Kobylance,  </w:t>
      </w:r>
    </w:p>
    <w:p w14:paraId="754E19FC" w14:textId="67E31D17" w:rsidR="00A201AC" w:rsidRPr="00435BBF" w:rsidRDefault="00D355D5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plac</w:t>
      </w:r>
      <w:r w:rsidR="00435BBF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przy CKiR ul. Jeziorna 6, Kobylanka</w:t>
      </w:r>
    </w:p>
    <w:p w14:paraId="5047DDD8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III. CEL KONKURSU:</w:t>
      </w:r>
    </w:p>
    <w:p w14:paraId="701686B3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 Kultywowanie i popularyzacj</w:t>
      </w:r>
      <w:r w:rsidR="004843DF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tradycji ludowych związanych ze Świętem Plonów</w:t>
      </w:r>
    </w:p>
    <w:p w14:paraId="2B3A7C10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• Uchronienie od zapomnienia dawnej tradycji wicia wieńców </w:t>
      </w:r>
    </w:p>
    <w:p w14:paraId="7DB62F2D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 Prezentacja najpiękniejszych wieńców dożynkowych z terenu Gminy Kobylanka</w:t>
      </w:r>
    </w:p>
    <w:p w14:paraId="513CC87C" w14:textId="08EB0456" w:rsidR="00A201AC" w:rsidRPr="00435BBF" w:rsidRDefault="00A201AC" w:rsidP="00B81BE1">
      <w:pPr>
        <w:shd w:val="clear" w:color="auto" w:fill="FFFFFF"/>
        <w:spacing w:after="150" w:line="240" w:lineRule="auto"/>
        <w:ind w:left="142" w:hanging="142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• Budowa tożsamości kulturowej w oparciu o ciągłość tradycji przekazywanej </w:t>
      </w:r>
      <w:r w:rsid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pokolenia na pokolenie</w:t>
      </w:r>
    </w:p>
    <w:p w14:paraId="23E40FB2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 Promocja walorów wsi województwa zachodniopomorskiego</w:t>
      </w:r>
    </w:p>
    <w:p w14:paraId="7F3AE08C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IV. PRZEDMIOT KONKURSU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</w:p>
    <w:p w14:paraId="10C5669B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Przedmiotem konkursu jest wyłonienie najpiękniejszych wieńców dożynkowych, których sposób wykonania zgodny będzie z tradycją z dawnych czasów.</w:t>
      </w:r>
    </w:p>
    <w:p w14:paraId="7FFDF2A4" w14:textId="77777777" w:rsidR="00A201AC" w:rsidRPr="00435BBF" w:rsidRDefault="00A201AC" w:rsidP="00B81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V.WARUNKI UCZESTNICTWA:</w:t>
      </w:r>
    </w:p>
    <w:p w14:paraId="4C526F78" w14:textId="654A5686" w:rsidR="00A201AC" w:rsidRPr="001A482E" w:rsidRDefault="00A201AC" w:rsidP="00B81BE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82E">
        <w:rPr>
          <w:rFonts w:ascii="Arial" w:eastAsia="Times New Roman" w:hAnsi="Arial" w:cs="Arial"/>
          <w:b/>
          <w:sz w:val="24"/>
          <w:szCs w:val="24"/>
          <w:lang w:eastAsia="pl-PL"/>
        </w:rPr>
        <w:t>W konkursie mogą uczestniczyć wieńce dożynkowe przygotowane przez</w:t>
      </w:r>
      <w:r w:rsidR="00E351FE" w:rsidRPr="001A482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1A48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so</w:t>
      </w:r>
      <w:r w:rsidR="00D03BC8" w:rsidRPr="001A482E">
        <w:rPr>
          <w:rFonts w:ascii="Arial" w:eastAsia="Times New Roman" w:hAnsi="Arial" w:cs="Arial"/>
          <w:b/>
          <w:sz w:val="24"/>
          <w:szCs w:val="24"/>
          <w:lang w:eastAsia="pl-PL"/>
        </w:rPr>
        <w:t>łectwa</w:t>
      </w:r>
      <w:r w:rsidR="00E351FE" w:rsidRPr="001A482E">
        <w:rPr>
          <w:rFonts w:ascii="Arial" w:eastAsia="Times New Roman" w:hAnsi="Arial" w:cs="Arial"/>
          <w:b/>
          <w:sz w:val="24"/>
          <w:szCs w:val="24"/>
          <w:lang w:eastAsia="pl-PL"/>
        </w:rPr>
        <w:t>, koła gospodyń wiejskich, ochotnicze straże pożarne lub inne organizacje i stowarzyszenia działające w danej wsi oraz osoby prywatne  działające w danej wsi na terenie gminy Kobylanka.</w:t>
      </w:r>
    </w:p>
    <w:p w14:paraId="118B2C08" w14:textId="22A003B5" w:rsidR="00A201AC" w:rsidRPr="00435BBF" w:rsidRDefault="00A201AC" w:rsidP="00B81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Zgłoszenia należy dokonać w Urzędzie Gminy Kobylanka do dnia </w:t>
      </w:r>
      <w:r w:rsidR="00435BBF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30.08.2024 r</w:t>
      </w:r>
      <w:r w:rsidR="00435BBF" w:rsidRPr="00435BBF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.</w:t>
      </w:r>
      <w:r w:rsidR="00DC0628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6826D3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</w:t>
      </w:r>
      <w:r w:rsidR="006826D3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po</w:t>
      </w:r>
      <w:r w:rsidR="004843DF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k. </w:t>
      </w:r>
      <w:r w:rsidR="006826D3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nr 26  (II piętro) u pracownika merytorycznego, pani Katarzyny Jaskulskiej</w:t>
      </w:r>
      <w:r w:rsidR="008A4B08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lub drogą elektroniczn</w:t>
      </w:r>
      <w:r w:rsidR="00482EF9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ą</w:t>
      </w:r>
      <w:r w:rsidR="008A4B08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na adres e- mail:</w:t>
      </w:r>
      <w:r w:rsidR="00482EF9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A4B08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katarzyna_jaskulska@kobylanka.pl</w:t>
      </w:r>
    </w:p>
    <w:p w14:paraId="2324F5CA" w14:textId="77777777" w:rsidR="00A201AC" w:rsidRPr="00435BBF" w:rsidRDefault="00A201AC" w:rsidP="00B81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Każdy z</w:t>
      </w:r>
      <w:r w:rsidR="004843DF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uczestników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może zgłosić jeden wieniec</w:t>
      </w:r>
      <w:r w:rsidR="004843DF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5BF619C7" w14:textId="77777777" w:rsidR="00A201AC" w:rsidRPr="00435BBF" w:rsidRDefault="00A201AC" w:rsidP="00B81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Delegacje wieńcowe przyjeżdżają na miejsce konkursu na koszt własny.</w:t>
      </w:r>
    </w:p>
    <w:p w14:paraId="0B47C781" w14:textId="77777777" w:rsidR="00A201AC" w:rsidRPr="00435BBF" w:rsidRDefault="00A201AC" w:rsidP="00B81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Uczestnicy konkursu zobowiązani są do zapoznania się z niniejszym regulaminem. Podpisanie karty zgłoszeniowej jest równoznaczne z jego akceptacją.</w:t>
      </w:r>
    </w:p>
    <w:p w14:paraId="5BBD5C08" w14:textId="77777777" w:rsidR="00A201AC" w:rsidRPr="00435BBF" w:rsidRDefault="00A201AC" w:rsidP="00B81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Uczestnictwo w konkursie jest bezpłatne.</w:t>
      </w:r>
    </w:p>
    <w:p w14:paraId="0A807347" w14:textId="4F23ACE8" w:rsidR="00A201AC" w:rsidRPr="00435BBF" w:rsidRDefault="00A201AC" w:rsidP="00B81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Zgłoszony</w:t>
      </w:r>
      <w:r w:rsidR="00D03BC8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wieniec dożynkowy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musi zostać zaprezentowany podczas Dożynek Gminnych dnia </w:t>
      </w:r>
      <w:r w:rsidR="00435BBF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 sierpnia 2024</w:t>
      </w: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Każdy wieniec  powinien posiadać kartkę zawierającą nazwę wy</w:t>
      </w:r>
      <w:r w:rsidR="004843DF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konawcy.</w:t>
      </w:r>
    </w:p>
    <w:p w14:paraId="7CD3327F" w14:textId="5E9F4F60" w:rsidR="00A201AC" w:rsidRPr="009E7A7E" w:rsidRDefault="00A201AC" w:rsidP="00B81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Wszystkie zgłoszone wieńce dożynkowe wezmą udział w Mszy Świętej w </w:t>
      </w:r>
      <w:r w:rsidR="009E7A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kościele parafialnym i s</w:t>
      </w:r>
      <w:r w:rsid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anktuarium</w:t>
      </w:r>
      <w:r w:rsidR="009E7A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bł. kard. S. Wyszyńskiego</w:t>
      </w:r>
      <w:r w:rsid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Prymasa Tysiąclecia </w:t>
      </w:r>
      <w:r w:rsidR="009E7A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</w:t>
      </w:r>
      <w:r w:rsid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Kobylance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 godz. </w:t>
      </w:r>
      <w:r w:rsidR="00435BBF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16:00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następnie po mszy korowód dożynkowy przejdzie </w:t>
      </w:r>
      <w:r w:rsidR="009E7A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9E7A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plac dożynkowy</w:t>
      </w:r>
      <w:r w:rsidR="004843DF" w:rsidRPr="009E7A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4D452BD2" w14:textId="77777777" w:rsidR="00A201AC" w:rsidRPr="00435BBF" w:rsidRDefault="00A201AC" w:rsidP="00B81BE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VI. KRYTERIA OCENY WIEŃCÓW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:</w:t>
      </w:r>
    </w:p>
    <w:p w14:paraId="71AEF087" w14:textId="77777777" w:rsidR="00D03BC8" w:rsidRPr="00435BBF" w:rsidRDefault="00A201AC" w:rsidP="00B81BE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Organizator powołuje Komisję Konkursową</w:t>
      </w:r>
      <w:r w:rsidR="00D03BC8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składającą się z przedstawicieli następujących podmiotów : </w:t>
      </w:r>
    </w:p>
    <w:p w14:paraId="5F4E51B1" w14:textId="77777777" w:rsidR="00D03BC8" w:rsidRPr="00435BBF" w:rsidRDefault="00D03BC8" w:rsidP="00B81BE1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Urząd Gminy Kobylanka – 1 osoba</w:t>
      </w:r>
    </w:p>
    <w:p w14:paraId="5AA0EDCF" w14:textId="77777777" w:rsidR="00D03BC8" w:rsidRPr="00435BBF" w:rsidRDefault="00D03BC8" w:rsidP="00B81BE1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Zachodniopomorski Ośrodek Doradztwa Rolniczego – 1 osoba</w:t>
      </w:r>
    </w:p>
    <w:p w14:paraId="6ACFF75D" w14:textId="77777777" w:rsidR="001F0415" w:rsidRPr="00435BBF" w:rsidRDefault="001F0415" w:rsidP="00B81BE1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Centrum Kultury i Rekreacji w Kobylance – 1 osoba</w:t>
      </w:r>
    </w:p>
    <w:p w14:paraId="47518A78" w14:textId="77777777" w:rsidR="00A201AC" w:rsidRPr="00435BBF" w:rsidRDefault="00A201AC" w:rsidP="00B81BE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7C4E37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Komisja</w:t>
      </w: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będzie brać pod uwagę następujące kryteria:</w:t>
      </w:r>
    </w:p>
    <w:p w14:paraId="1E39F5C9" w14:textId="77777777" w:rsidR="00A201AC" w:rsidRPr="00435BBF" w:rsidRDefault="00A201AC" w:rsidP="00B81BE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</w:t>
      </w:r>
      <w:r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. Tradycyjność i poziom</w:t>
      </w:r>
      <w:r w:rsidR="00D03BC8"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wykonania wieńca</w:t>
      </w:r>
      <w:r w:rsidR="00333530"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,</w:t>
      </w:r>
      <w:r w:rsidR="00D03BC8"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na które składają się:</w:t>
      </w:r>
    </w:p>
    <w:p w14:paraId="3096F1D8" w14:textId="77777777" w:rsidR="00A201AC" w:rsidRPr="00435BBF" w:rsidRDefault="00A201AC" w:rsidP="00B81BE1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różnorodność i jakość użytych do wykonania wieńca dożynkowego materiałów naturalnych takich jak np.: kłosy zbóż, ziarna, owoce, warzywa, kwiaty, zioła </w:t>
      </w:r>
      <w:r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–</w:t>
      </w:r>
      <w:r w:rsidR="001F0415"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max.10pkt</w:t>
      </w:r>
    </w:p>
    <w:p w14:paraId="29C8AC6F" w14:textId="77777777" w:rsidR="00A201AC" w:rsidRPr="00435BBF" w:rsidRDefault="00A201AC" w:rsidP="00B81BE1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kompozycja i dobór barw </w:t>
      </w:r>
      <w:r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– max.10 pkt</w:t>
      </w:r>
    </w:p>
    <w:p w14:paraId="128BE44F" w14:textId="77777777" w:rsidR="00A201AC" w:rsidRPr="00435BBF" w:rsidRDefault="00A201AC" w:rsidP="00B81BE1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precyzja wykonania i pracochłonność </w:t>
      </w:r>
      <w:r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– max 10 pkt</w:t>
      </w:r>
    </w:p>
    <w:p w14:paraId="1BC27734" w14:textId="77777777" w:rsidR="00A201AC" w:rsidRPr="00435BBF" w:rsidRDefault="00A201AC" w:rsidP="00B81BE1">
      <w:pPr>
        <w:pStyle w:val="Akapitzlist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ogólny wyraz artystyczny i estetyczny </w:t>
      </w:r>
      <w:r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– max. 10 pkt</w:t>
      </w:r>
    </w:p>
    <w:p w14:paraId="0E63CAD4" w14:textId="770025B4" w:rsidR="00D03BC8" w:rsidRPr="00435BBF" w:rsidRDefault="008E1EF1" w:rsidP="00B81BE1">
      <w:pPr>
        <w:pStyle w:val="Akapitzlist"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</w:t>
      </w:r>
      <w:r w:rsidR="00D03BC8"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posób prezentacji  wieńca </w:t>
      </w:r>
      <w:r w:rsidR="00D03BC8"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– max.</w:t>
      </w:r>
      <w:r w:rsidR="007C4E37"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D03BC8" w:rsidRPr="00435B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5 pkt</w:t>
      </w:r>
    </w:p>
    <w:p w14:paraId="37E049AE" w14:textId="77777777" w:rsidR="00A201AC" w:rsidRPr="00435BBF" w:rsidRDefault="00A201AC" w:rsidP="00B81BE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VII. NAGRODY:</w:t>
      </w:r>
    </w:p>
    <w:p w14:paraId="32777B6B" w14:textId="77777777" w:rsidR="001F0415" w:rsidRPr="00435BBF" w:rsidRDefault="001F0415" w:rsidP="00B81BE1">
      <w:pPr>
        <w:pStyle w:val="Akapitzlist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Dla nagrodzonych uczestników Organizator przewiduje nagr</w:t>
      </w:r>
      <w:r w:rsidR="007C4E37" w:rsidRPr="00435B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ody.</w:t>
      </w:r>
      <w:r w:rsidRPr="00435B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Ponadto każda grupa dożynkowa otrzyma dyplom za uczestnictwo w konkursie na „Najładniejszy Wieniec Dożynkowy”.</w:t>
      </w:r>
    </w:p>
    <w:p w14:paraId="2CC67E3B" w14:textId="77777777" w:rsidR="001F0415" w:rsidRPr="00D355D5" w:rsidRDefault="001F0415" w:rsidP="00B81BE1">
      <w:pPr>
        <w:pStyle w:val="Akapitzlist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Komisja Konkursowa przyzna laureatom najlepszych prac nagrody</w:t>
      </w:r>
      <w:r w:rsidR="007C4E37" w:rsidRPr="00435B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Pr="00435B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o wartości:</w:t>
      </w:r>
    </w:p>
    <w:p w14:paraId="2A978C69" w14:textId="77777777" w:rsidR="00D355D5" w:rsidRPr="00435BBF" w:rsidRDefault="00D355D5" w:rsidP="00B81BE1">
      <w:pPr>
        <w:pStyle w:val="Akapitzlist"/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55E5666A" w14:textId="1F316FAF" w:rsidR="001F0415" w:rsidRPr="00435BBF" w:rsidRDefault="001F0415" w:rsidP="00E351FE">
      <w:pPr>
        <w:pStyle w:val="Akapitzlist"/>
        <w:numPr>
          <w:ilvl w:val="0"/>
          <w:numId w:val="9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I miejsce</w:t>
      </w: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ab/>
      </w:r>
      <w:r w:rsidR="0074669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10</w:t>
      </w: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00,00 zł</w:t>
      </w:r>
    </w:p>
    <w:p w14:paraId="5C96C733" w14:textId="705300EE" w:rsidR="001F0415" w:rsidRPr="00435BBF" w:rsidRDefault="001F0415" w:rsidP="00E351FE">
      <w:pPr>
        <w:pStyle w:val="Akapitzlist"/>
        <w:numPr>
          <w:ilvl w:val="0"/>
          <w:numId w:val="9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II miejsce</w:t>
      </w: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ab/>
      </w:r>
      <w:r w:rsidR="0074669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8</w:t>
      </w: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00,00 zł</w:t>
      </w:r>
    </w:p>
    <w:p w14:paraId="1F64CF70" w14:textId="3B5792E9" w:rsidR="001F0415" w:rsidRPr="00435BBF" w:rsidRDefault="001F0415" w:rsidP="00E351FE">
      <w:pPr>
        <w:pStyle w:val="Akapitzlist"/>
        <w:numPr>
          <w:ilvl w:val="0"/>
          <w:numId w:val="9"/>
        </w:num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III miejsce </w:t>
      </w: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ab/>
      </w:r>
      <w:r w:rsidR="0074669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6</w:t>
      </w:r>
      <w:r w:rsidRPr="00435BB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00,00 zł</w:t>
      </w:r>
    </w:p>
    <w:p w14:paraId="7976C257" w14:textId="3FEF8D1D" w:rsidR="008B02FB" w:rsidRPr="00435BBF" w:rsidRDefault="000014CC" w:rsidP="00B81BE1">
      <w:pPr>
        <w:shd w:val="clear" w:color="auto" w:fill="FFFFFF"/>
        <w:spacing w:after="150" w:line="276" w:lineRule="auto"/>
        <w:ind w:left="36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Wygrane w konkursie nagrody</w:t>
      </w:r>
      <w:r w:rsidR="008B02FB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,</w:t>
      </w:r>
      <w:r w:rsidR="0059469E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w formie czeku okolicznościowego</w:t>
      </w: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zostaną przekazane</w:t>
      </w:r>
      <w:r w:rsidR="0059469E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przedstawicielom reprezentującym sołectwa</w:t>
      </w:r>
      <w:r w:rsidR="00737C0E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do wykorzystania na dowolny zakup służący mieszkańcom. Termin realizacji czeku mija </w:t>
      </w:r>
      <w:r w:rsidR="00C201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                   </w:t>
      </w:r>
      <w:r w:rsidR="00737C0E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31 października </w:t>
      </w:r>
      <w:r w:rsidR="00187D28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202</w:t>
      </w:r>
      <w:r w:rsidR="00B81BE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4</w:t>
      </w:r>
      <w:r w:rsidR="00737C0E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8B02FB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Sfinalizowanie wygranej odbywa się w formie bezgotówkowej. </w:t>
      </w:r>
      <w:r w:rsidR="001A48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Zwycięzca</w:t>
      </w:r>
      <w:r w:rsidR="008B02FB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przedkłada fakturę za zakupione rzeczy lub usługę do UG, który następnie opłaca fakturę.</w:t>
      </w:r>
    </w:p>
    <w:p w14:paraId="5C0A8ED2" w14:textId="77777777" w:rsidR="007C4E37" w:rsidRPr="00435BBF" w:rsidRDefault="007C4E37" w:rsidP="00E351FE">
      <w:pPr>
        <w:pStyle w:val="Akapitzlist"/>
        <w:numPr>
          <w:ilvl w:val="0"/>
          <w:numId w:val="8"/>
        </w:num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Organizator zastrzega sobie prawo do przyznania nagród dodatkowych lub wyróżnień.</w:t>
      </w:r>
    </w:p>
    <w:p w14:paraId="1C15FB03" w14:textId="77777777" w:rsidR="006826D3" w:rsidRDefault="006826D3" w:rsidP="00E351FE">
      <w:pPr>
        <w:shd w:val="clear" w:color="auto" w:fill="FFFFFF"/>
        <w:spacing w:after="150" w:line="276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2E09246" w14:textId="77777777" w:rsidR="00435BBF" w:rsidRDefault="00435BBF" w:rsidP="00E351FE">
      <w:pPr>
        <w:shd w:val="clear" w:color="auto" w:fill="FFFFFF"/>
        <w:spacing w:after="150" w:line="276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117426D0" w14:textId="77777777" w:rsidR="00D355D5" w:rsidRDefault="00D355D5" w:rsidP="00E351FE">
      <w:pPr>
        <w:shd w:val="clear" w:color="auto" w:fill="FFFFFF"/>
        <w:spacing w:after="150" w:line="276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C358059" w14:textId="77777777" w:rsidR="00D355D5" w:rsidRPr="00435BBF" w:rsidRDefault="00D355D5" w:rsidP="00E351FE">
      <w:pPr>
        <w:shd w:val="clear" w:color="auto" w:fill="FFFFFF"/>
        <w:spacing w:after="150" w:line="276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257683A" w14:textId="4D42B614" w:rsidR="006826D3" w:rsidRPr="00435BBF" w:rsidRDefault="00F51C6F" w:rsidP="00F51C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VIII. </w:t>
      </w:r>
      <w:r w:rsidR="006826D3"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KLAUZULA INFORMACYJNA O PRZEYWARZANIU DANYCH OSOBOWYCH PRZEZ URZĄD GMINY W KOBYLAN</w:t>
      </w:r>
      <w:r w:rsidRPr="00435B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KI</w:t>
      </w:r>
    </w:p>
    <w:p w14:paraId="1E467F58" w14:textId="77777777" w:rsidR="00F51C6F" w:rsidRPr="00435BBF" w:rsidRDefault="00F51C6F" w:rsidP="00F51C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119019A1" w14:textId="5ACB0651" w:rsidR="00F51C6F" w:rsidRPr="00435BBF" w:rsidRDefault="00F51C6F" w:rsidP="007F7D43">
      <w:p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rozporządzeniem Parlamentu Europejskiego i Rady (UE) 2016/679</w:t>
      </w:r>
      <w:r w:rsid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F7D43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27.04.201</w:t>
      </w:r>
      <w:r w:rsidR="007F7D43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r.</w:t>
      </w:r>
      <w:r w:rsidR="00311C43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119, s. 1, sprost.: Dz. Urz. UE L 127 z 23.05.2018 r., s. 2 ) dalej RODO</w:t>
      </w:r>
      <w:r w:rsidR="007F7D43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033F3FA" w14:textId="77777777" w:rsidR="00F51C6F" w:rsidRPr="00435BBF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danych osobowych jest Urząd Gminy w Kobylance z siedzibą przy ul. Szkolnej 12, 73-108 Kobylanka (e-mail: ug@kobylanka.pl, tel: 91 561 03 10) prowadzący działalność zgodnie ze swym statutem.</w:t>
      </w:r>
    </w:p>
    <w:p w14:paraId="4423AA64" w14:textId="77777777" w:rsidR="00F51C6F" w:rsidRPr="00435BBF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inspektorem ochrony danych Urzędu Gminy w Kobylance można skontaktować się poprzez adres e-mail: </w:t>
      </w:r>
      <w:hyperlink r:id="rId5">
        <w:r w:rsidRPr="00435BBF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iod@data.pl</w:t>
        </w:r>
      </w:hyperlink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pod telefonem 503677713;</w:t>
      </w:r>
    </w:p>
    <w:p w14:paraId="274C9FBD" w14:textId="77777777" w:rsidR="00F51C6F" w:rsidRPr="00435BBF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w zakresie imienia, nazwiska, miejscowości zamieszkania, adresu e-mail, zostały pozyskane bezpośrednio od osoby której dotyczą.</w:t>
      </w:r>
    </w:p>
    <w:p w14:paraId="1E2C8C98" w14:textId="6985AF00" w:rsidR="00F51C6F" w:rsidRPr="00435BBF" w:rsidRDefault="00F51C6F" w:rsidP="008E1EF1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uczestników przetwarzane będą w celu organizacji </w:t>
      </w:r>
      <w:r w:rsidR="007F7D43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konkursu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podstawie: dla danych zwykłych z art. 6 ust 1 pkt a) f), lub dla danych szczególnych kategorii z art. 9 ust. 2 pkt a) j), przy czym: prawnie uzasadnionym interesem realizowanym przez ADO jest obowiązek wynikający z przeprowadzenia imprezy, wyłonienia zwycięzcy i przyznania, wydania oraz odbioru nagrody.</w:t>
      </w:r>
    </w:p>
    <w:p w14:paraId="2E1A70EC" w14:textId="77777777" w:rsidR="00F51C6F" w:rsidRPr="00435BBF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będą przetwarzane w celu organizacji i przeprowadzenia konkursu, a po tym czasie przechowywane przez okres wymagany przez przepisy powszechnie obowiązującego prawa.</w:t>
      </w:r>
    </w:p>
    <w:p w14:paraId="476ACF12" w14:textId="77777777" w:rsidR="00F51C6F" w:rsidRPr="00435BBF" w:rsidRDefault="004533C1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czestnikowi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przysługuje</w:t>
      </w:r>
      <w:r w:rsidR="00F51C6F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dostępu do</w:t>
      </w:r>
      <w:r w:rsidR="00DD147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swoich</w:t>
      </w:r>
      <w:r w:rsidR="00F51C6F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danych osobowych</w:t>
      </w:r>
      <w:r w:rsidR="00E67D38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F51C6F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do żądania poprawienia, usunięcia lub ograniczenia przetwarzania tych danych,</w:t>
      </w:r>
      <w:r w:rsidR="00E67D38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51C6F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przypadkach określonych w RODO.</w:t>
      </w:r>
    </w:p>
    <w:p w14:paraId="6796CE5D" w14:textId="77777777" w:rsidR="00F51C6F" w:rsidRPr="00435BBF" w:rsidRDefault="00F265DB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czestnikowi</w:t>
      </w:r>
      <w:r w:rsidR="00946C86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przysługuje</w:t>
      </w:r>
      <w:r w:rsidR="00F51C6F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do cofnięcia zgody w dowolnym momencie bez wpływu na zgodność z prawem przetwarzania, którego dokonano na podstawie zgody przed jej cofnięciem.</w:t>
      </w:r>
    </w:p>
    <w:p w14:paraId="1F77A40C" w14:textId="77777777" w:rsidR="00F51C6F" w:rsidRPr="00435BBF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dowolnym momencie</w:t>
      </w:r>
      <w:r w:rsidR="004533C1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uczestnik ma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cofnąć udzieloną zgodę, co pozostanie jednak bez wpływu na zgodność z prawem przetwarzania, którego dokonano na podstawie zgody przed jej cofnięciem.</w:t>
      </w:r>
    </w:p>
    <w:p w14:paraId="4BDD272B" w14:textId="77777777" w:rsidR="00F51C6F" w:rsidRPr="00435BBF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przypadku powzięcia informacji o niezgodnym z prawem przetwarzaniu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osobowych, 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uczestnikowi</w:t>
      </w:r>
      <w:r w:rsidR="00DD147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przysługuje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wniesienia skargi do organu nadzorczego właściwego w sprawach ochrony danych osobowych. </w:t>
      </w:r>
    </w:p>
    <w:p w14:paraId="7E34690B" w14:textId="77777777" w:rsidR="00F51C6F" w:rsidRPr="00435BBF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Podanie przez </w:t>
      </w:r>
      <w:r w:rsidR="004533C1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uczestnika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danych osobowych jest dobrowolne. 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 jest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zobowiązan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ich podania,</w:t>
      </w:r>
      <w:r w:rsidR="004C1D5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konsekwencją niepodania danych osobowych będzie niemożność zakwalifikowania uczestnika do udziału w 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konkursie.</w:t>
      </w:r>
    </w:p>
    <w:p w14:paraId="3BAED5B0" w14:textId="77777777" w:rsidR="00F51C6F" w:rsidRPr="00435BBF" w:rsidRDefault="00F51C6F" w:rsidP="00F51C6F">
      <w:pPr>
        <w:numPr>
          <w:ilvl w:val="0"/>
          <w:numId w:val="20"/>
        </w:numPr>
        <w:spacing w:after="185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nie będą przetwarzane w sposób zautomatyzowany, w tym również w formie profilowania.</w:t>
      </w:r>
    </w:p>
    <w:p w14:paraId="3D48A32B" w14:textId="77777777" w:rsidR="00F51C6F" w:rsidRPr="00435BBF" w:rsidRDefault="00F51C6F" w:rsidP="00F51C6F">
      <w:pPr>
        <w:spacing w:after="169" w:line="268" w:lineRule="auto"/>
        <w:ind w:left="-5" w:hanging="1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IX . POSTANOWIENIA KOŃCOWE  </w:t>
      </w:r>
    </w:p>
    <w:p w14:paraId="26A8877B" w14:textId="77777777" w:rsidR="00F51C6F" w:rsidRPr="00435BBF" w:rsidRDefault="00F51C6F" w:rsidP="00F51C6F">
      <w:pPr>
        <w:numPr>
          <w:ilvl w:val="0"/>
          <w:numId w:val="19"/>
        </w:numPr>
        <w:spacing w:after="147" w:line="268" w:lineRule="auto"/>
        <w:ind w:hanging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Wszelkie kwestie sporne rozstrzyga Przewodniczący Komisji Konkursowej.  </w:t>
      </w:r>
    </w:p>
    <w:p w14:paraId="2A6251E0" w14:textId="77777777" w:rsidR="00F51C6F" w:rsidRPr="00435BBF" w:rsidRDefault="00F51C6F" w:rsidP="00F51C6F">
      <w:pPr>
        <w:numPr>
          <w:ilvl w:val="0"/>
          <w:numId w:val="19"/>
        </w:numPr>
        <w:spacing w:after="147" w:line="268" w:lineRule="auto"/>
        <w:ind w:hanging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Wiążąca i ostateczna interpretacja niniejszego regulaminu należy do Organizatora konkursu.</w:t>
      </w:r>
    </w:p>
    <w:p w14:paraId="18EBD033" w14:textId="77777777" w:rsidR="00F51C6F" w:rsidRPr="00435BBF" w:rsidRDefault="00F51C6F" w:rsidP="00F51C6F">
      <w:pPr>
        <w:numPr>
          <w:ilvl w:val="0"/>
          <w:numId w:val="19"/>
        </w:numPr>
        <w:spacing w:after="190" w:line="268" w:lineRule="auto"/>
        <w:ind w:hanging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Podpisując kartę zgłoszenia uczestnik niniejszym wyraża zgodę na wykorzystanie danych osobowych zawartych w kuponie zgłoszeniowym (zgodnie z ustawą z dnia 29.08.1987 r. o ochronie danych osobowych Dz. Ust .nr 133) przez organizatora do celów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konkursu.</w:t>
      </w:r>
    </w:p>
    <w:p w14:paraId="299EF57E" w14:textId="77777777" w:rsidR="00F51C6F" w:rsidRPr="00435BBF" w:rsidRDefault="00F51C6F" w:rsidP="00F51C6F">
      <w:pPr>
        <w:numPr>
          <w:ilvl w:val="0"/>
          <w:numId w:val="19"/>
        </w:numPr>
        <w:spacing w:after="147" w:line="268" w:lineRule="auto"/>
        <w:ind w:hanging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Protesty dotyczące imprezy można wnieść pisemnie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siedziby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Organizatora.  </w:t>
      </w:r>
    </w:p>
    <w:p w14:paraId="523CA8C1" w14:textId="77777777" w:rsidR="00F51C6F" w:rsidRPr="00435BBF" w:rsidRDefault="00F51C6F" w:rsidP="00F51C6F">
      <w:pPr>
        <w:numPr>
          <w:ilvl w:val="0"/>
          <w:numId w:val="19"/>
        </w:numPr>
        <w:spacing w:after="147" w:line="268" w:lineRule="auto"/>
        <w:ind w:hanging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Organizator </w:t>
      </w:r>
      <w:r w:rsidR="00451DE5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zastrzega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sobie prawo do zmian w Regulaminie</w:t>
      </w:r>
      <w:r w:rsidR="004533C1"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435B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C22E6FA" w14:textId="77777777" w:rsidR="006826D3" w:rsidRPr="00435BBF" w:rsidRDefault="006826D3" w:rsidP="006826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203F01E" w14:textId="77777777" w:rsidR="006826D3" w:rsidRPr="00435BBF" w:rsidRDefault="006826D3" w:rsidP="006826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1F0F7324" w14:textId="77777777" w:rsidR="007A443C" w:rsidRPr="00435BBF" w:rsidRDefault="007A443C">
      <w:pPr>
        <w:rPr>
          <w:sz w:val="24"/>
          <w:szCs w:val="24"/>
        </w:rPr>
      </w:pPr>
    </w:p>
    <w:sectPr w:rsidR="007A443C" w:rsidRPr="0043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7077D"/>
    <w:multiLevelType w:val="hybridMultilevel"/>
    <w:tmpl w:val="C4AEF208"/>
    <w:lvl w:ilvl="0" w:tplc="A6C0B2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3FB"/>
    <w:multiLevelType w:val="hybridMultilevel"/>
    <w:tmpl w:val="6FB86508"/>
    <w:lvl w:ilvl="0" w:tplc="EF8C4F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D81"/>
    <w:multiLevelType w:val="hybridMultilevel"/>
    <w:tmpl w:val="93F4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9E5"/>
    <w:multiLevelType w:val="hybridMultilevel"/>
    <w:tmpl w:val="7AB6FE7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ED15B1"/>
    <w:multiLevelType w:val="hybridMultilevel"/>
    <w:tmpl w:val="C480E2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4B4624"/>
    <w:multiLevelType w:val="hybridMultilevel"/>
    <w:tmpl w:val="16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80D"/>
    <w:multiLevelType w:val="multilevel"/>
    <w:tmpl w:val="D18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D275C"/>
    <w:multiLevelType w:val="hybridMultilevel"/>
    <w:tmpl w:val="58D4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739B"/>
    <w:multiLevelType w:val="hybridMultilevel"/>
    <w:tmpl w:val="BB1A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E1DEB"/>
    <w:multiLevelType w:val="hybridMultilevel"/>
    <w:tmpl w:val="03B6B9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F2F212A"/>
    <w:multiLevelType w:val="hybridMultilevel"/>
    <w:tmpl w:val="EF80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3E43"/>
    <w:multiLevelType w:val="hybridMultilevel"/>
    <w:tmpl w:val="9936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65F48"/>
    <w:multiLevelType w:val="hybridMultilevel"/>
    <w:tmpl w:val="3E50FCB2"/>
    <w:lvl w:ilvl="0" w:tplc="EF8C4F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FC36A0"/>
    <w:multiLevelType w:val="hybridMultilevel"/>
    <w:tmpl w:val="AA9808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30776CA"/>
    <w:multiLevelType w:val="multilevel"/>
    <w:tmpl w:val="D08E7FDE"/>
    <w:lvl w:ilvl="0">
      <w:start w:val="1"/>
      <w:numFmt w:val="decimal"/>
      <w:lvlText w:val="%1."/>
      <w:lvlJc w:val="left"/>
      <w:pPr>
        <w:ind w:left="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5" w15:restartNumberingAfterBreak="0">
    <w:nsid w:val="583D69FD"/>
    <w:multiLevelType w:val="hybridMultilevel"/>
    <w:tmpl w:val="C488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E3373"/>
    <w:multiLevelType w:val="hybridMultilevel"/>
    <w:tmpl w:val="149AA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E5A90"/>
    <w:multiLevelType w:val="multilevel"/>
    <w:tmpl w:val="3DFE9902"/>
    <w:lvl w:ilvl="0">
      <w:start w:val="1"/>
      <w:numFmt w:val="decimal"/>
      <w:lvlText w:val="%1."/>
      <w:lvlJc w:val="left"/>
      <w:pPr>
        <w:ind w:left="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8" w15:restartNumberingAfterBreak="0">
    <w:nsid w:val="74C878C6"/>
    <w:multiLevelType w:val="hybridMultilevel"/>
    <w:tmpl w:val="44B6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C66D7"/>
    <w:multiLevelType w:val="hybridMultilevel"/>
    <w:tmpl w:val="3A2656B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142191489">
    <w:abstractNumId w:val="6"/>
  </w:num>
  <w:num w:numId="2" w16cid:durableId="9646077">
    <w:abstractNumId w:val="16"/>
  </w:num>
  <w:num w:numId="3" w16cid:durableId="941453518">
    <w:abstractNumId w:val="8"/>
  </w:num>
  <w:num w:numId="4" w16cid:durableId="258829911">
    <w:abstractNumId w:val="11"/>
  </w:num>
  <w:num w:numId="5" w16cid:durableId="967590011">
    <w:abstractNumId w:val="15"/>
  </w:num>
  <w:num w:numId="6" w16cid:durableId="1615137053">
    <w:abstractNumId w:val="10"/>
  </w:num>
  <w:num w:numId="7" w16cid:durableId="285434872">
    <w:abstractNumId w:val="1"/>
  </w:num>
  <w:num w:numId="8" w16cid:durableId="475418237">
    <w:abstractNumId w:val="0"/>
  </w:num>
  <w:num w:numId="9" w16cid:durableId="274599756">
    <w:abstractNumId w:val="12"/>
  </w:num>
  <w:num w:numId="10" w16cid:durableId="526913478">
    <w:abstractNumId w:val="3"/>
  </w:num>
  <w:num w:numId="11" w16cid:durableId="1562323904">
    <w:abstractNumId w:val="19"/>
  </w:num>
  <w:num w:numId="12" w16cid:durableId="1261569929">
    <w:abstractNumId w:val="2"/>
  </w:num>
  <w:num w:numId="13" w16cid:durableId="1458601676">
    <w:abstractNumId w:val="7"/>
  </w:num>
  <w:num w:numId="14" w16cid:durableId="1944532815">
    <w:abstractNumId w:val="13"/>
  </w:num>
  <w:num w:numId="15" w16cid:durableId="187452888">
    <w:abstractNumId w:val="9"/>
  </w:num>
  <w:num w:numId="16" w16cid:durableId="260842049">
    <w:abstractNumId w:val="18"/>
  </w:num>
  <w:num w:numId="17" w16cid:durableId="1686131371">
    <w:abstractNumId w:val="5"/>
  </w:num>
  <w:num w:numId="18" w16cid:durableId="1881897129">
    <w:abstractNumId w:val="4"/>
  </w:num>
  <w:num w:numId="19" w16cid:durableId="1022710840">
    <w:abstractNumId w:val="17"/>
  </w:num>
  <w:num w:numId="20" w16cid:durableId="1945066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C"/>
    <w:rsid w:val="000014CC"/>
    <w:rsid w:val="000077B1"/>
    <w:rsid w:val="00033D5A"/>
    <w:rsid w:val="00187D28"/>
    <w:rsid w:val="001A482E"/>
    <w:rsid w:val="001B765C"/>
    <w:rsid w:val="001F0415"/>
    <w:rsid w:val="002873D2"/>
    <w:rsid w:val="0029154C"/>
    <w:rsid w:val="00311C43"/>
    <w:rsid w:val="003215D2"/>
    <w:rsid w:val="00333530"/>
    <w:rsid w:val="00352A6D"/>
    <w:rsid w:val="003848AF"/>
    <w:rsid w:val="003F52E1"/>
    <w:rsid w:val="00435BBF"/>
    <w:rsid w:val="00451DE5"/>
    <w:rsid w:val="004533C1"/>
    <w:rsid w:val="00482EF9"/>
    <w:rsid w:val="004843DF"/>
    <w:rsid w:val="004C1D55"/>
    <w:rsid w:val="0059469E"/>
    <w:rsid w:val="006603FF"/>
    <w:rsid w:val="006826D3"/>
    <w:rsid w:val="00737C0E"/>
    <w:rsid w:val="0074669D"/>
    <w:rsid w:val="00772A47"/>
    <w:rsid w:val="007A443C"/>
    <w:rsid w:val="007C4E37"/>
    <w:rsid w:val="007F565A"/>
    <w:rsid w:val="007F7D43"/>
    <w:rsid w:val="00892078"/>
    <w:rsid w:val="008A4B08"/>
    <w:rsid w:val="008B02FB"/>
    <w:rsid w:val="008E1EF1"/>
    <w:rsid w:val="00946C86"/>
    <w:rsid w:val="009E7A7E"/>
    <w:rsid w:val="00A16B57"/>
    <w:rsid w:val="00A201AC"/>
    <w:rsid w:val="00A5692C"/>
    <w:rsid w:val="00AF1602"/>
    <w:rsid w:val="00B81BE1"/>
    <w:rsid w:val="00C20104"/>
    <w:rsid w:val="00D03BC8"/>
    <w:rsid w:val="00D355D5"/>
    <w:rsid w:val="00DC0628"/>
    <w:rsid w:val="00DD1475"/>
    <w:rsid w:val="00E351FE"/>
    <w:rsid w:val="00E52134"/>
    <w:rsid w:val="00E67D38"/>
    <w:rsid w:val="00E75D17"/>
    <w:rsid w:val="00EE66CF"/>
    <w:rsid w:val="00F265DB"/>
    <w:rsid w:val="00F51C6F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AB52"/>
  <w15:chartTrackingRefBased/>
  <w15:docId w15:val="{80A14EEB-CBCC-41B4-973D-43D2B2ED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</w:div>
                        <w:div w:id="15147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  <w:divsChild>
                            <w:div w:id="37365119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7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5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7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0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</w:div>
                        <w:div w:id="9311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</w:div>
                        <w:div w:id="1688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  <w:divsChild>
                            <w:div w:id="12200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8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15" w:color="FAE007"/>
                            <w:right w:val="none" w:sz="0" w:space="0" w:color="auto"/>
                          </w:divBdr>
                          <w:divsChild>
                            <w:div w:id="12621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k_jaskulska</cp:lastModifiedBy>
  <cp:revision>9</cp:revision>
  <cp:lastPrinted>2024-07-11T11:15:00Z</cp:lastPrinted>
  <dcterms:created xsi:type="dcterms:W3CDTF">2024-07-11T11:09:00Z</dcterms:created>
  <dcterms:modified xsi:type="dcterms:W3CDTF">2024-07-12T07:35:00Z</dcterms:modified>
</cp:coreProperties>
</file>