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F1B50" w14:textId="66F9A2D1" w:rsidR="00C00B3D" w:rsidRPr="00C00B3D" w:rsidRDefault="00C00B3D" w:rsidP="00C00B3D">
      <w:pPr>
        <w:pStyle w:val="Bezodstpw"/>
        <w:jc w:val="right"/>
        <w:rPr>
          <w:rStyle w:val="Pogrubienie"/>
          <w:rFonts w:ascii="Times New Roman" w:hAnsi="Times New Roman" w:cs="Times New Roman"/>
          <w:b w:val="0"/>
          <w:bCs w:val="0"/>
          <w:color w:val="000000"/>
          <w:sz w:val="24"/>
          <w:szCs w:val="24"/>
        </w:rPr>
      </w:pPr>
      <w:r w:rsidRPr="00C00B3D">
        <w:rPr>
          <w:rStyle w:val="Pogrubienie"/>
          <w:rFonts w:ascii="Times New Roman" w:hAnsi="Times New Roman" w:cs="Times New Roman"/>
          <w:b w:val="0"/>
          <w:color w:val="000000"/>
          <w:sz w:val="24"/>
          <w:szCs w:val="24"/>
        </w:rPr>
        <w:t xml:space="preserve">Kobylanka, dnia </w:t>
      </w:r>
      <w:r w:rsidR="007C6636">
        <w:rPr>
          <w:rStyle w:val="Pogrubienie"/>
          <w:rFonts w:ascii="Times New Roman" w:hAnsi="Times New Roman" w:cs="Times New Roman"/>
          <w:b w:val="0"/>
          <w:color w:val="000000"/>
          <w:sz w:val="24"/>
          <w:szCs w:val="24"/>
        </w:rPr>
        <w:t xml:space="preserve"> </w:t>
      </w:r>
      <w:r w:rsidR="003F4A7E">
        <w:rPr>
          <w:rStyle w:val="Pogrubienie"/>
          <w:rFonts w:ascii="Times New Roman" w:hAnsi="Times New Roman" w:cs="Times New Roman"/>
          <w:b w:val="0"/>
          <w:color w:val="000000"/>
          <w:sz w:val="24"/>
          <w:szCs w:val="24"/>
        </w:rPr>
        <w:t>……. . 06.202</w:t>
      </w:r>
      <w:r w:rsidR="00463295">
        <w:rPr>
          <w:rStyle w:val="Pogrubienie"/>
          <w:rFonts w:ascii="Times New Roman" w:hAnsi="Times New Roman" w:cs="Times New Roman"/>
          <w:b w:val="0"/>
          <w:color w:val="000000"/>
          <w:sz w:val="24"/>
          <w:szCs w:val="24"/>
        </w:rPr>
        <w:t>5</w:t>
      </w:r>
      <w:r w:rsidRPr="00C00B3D">
        <w:rPr>
          <w:rStyle w:val="Pogrubienie"/>
          <w:rFonts w:ascii="Times New Roman" w:hAnsi="Times New Roman" w:cs="Times New Roman"/>
          <w:b w:val="0"/>
          <w:color w:val="000000"/>
          <w:sz w:val="24"/>
          <w:szCs w:val="24"/>
        </w:rPr>
        <w:t xml:space="preserve"> r.</w:t>
      </w:r>
    </w:p>
    <w:p w14:paraId="50F7BE7A" w14:textId="77777777" w:rsidR="00C00B3D" w:rsidRPr="00C00B3D" w:rsidRDefault="00C00B3D" w:rsidP="00C00B3D">
      <w:pPr>
        <w:pStyle w:val="Bezodstpw"/>
        <w:jc w:val="right"/>
        <w:rPr>
          <w:rFonts w:ascii="Times New Roman" w:hAnsi="Times New Roman" w:cs="Times New Roman"/>
          <w:sz w:val="24"/>
          <w:szCs w:val="24"/>
        </w:rPr>
      </w:pPr>
    </w:p>
    <w:p w14:paraId="4B53362C" w14:textId="201297FD" w:rsidR="00C00B3D" w:rsidRPr="007C6636" w:rsidRDefault="00C00B3D" w:rsidP="00C00B3D">
      <w:pPr>
        <w:pStyle w:val="Bezodstpw"/>
        <w:jc w:val="right"/>
        <w:rPr>
          <w:rFonts w:ascii="Times New Roman" w:hAnsi="Times New Roman" w:cs="Times New Roman"/>
          <w:sz w:val="24"/>
          <w:szCs w:val="24"/>
        </w:rPr>
      </w:pPr>
      <w:r w:rsidRPr="007C6636">
        <w:rPr>
          <w:rStyle w:val="Pogrubienie"/>
          <w:rFonts w:ascii="Times New Roman" w:hAnsi="Times New Roman" w:cs="Times New Roman"/>
          <w:iCs/>
          <w:color w:val="000000"/>
          <w:sz w:val="24"/>
          <w:szCs w:val="24"/>
        </w:rPr>
        <w:t xml:space="preserve">Pani  </w:t>
      </w:r>
      <w:r w:rsidR="00B45D59">
        <w:rPr>
          <w:rStyle w:val="Pogrubienie"/>
          <w:rFonts w:ascii="Times New Roman" w:hAnsi="Times New Roman" w:cs="Times New Roman"/>
          <w:iCs/>
          <w:color w:val="000000"/>
          <w:sz w:val="24"/>
          <w:szCs w:val="24"/>
        </w:rPr>
        <w:t>Urszula Gierałtowska</w:t>
      </w:r>
    </w:p>
    <w:p w14:paraId="52520662" w14:textId="77777777" w:rsidR="00C00B3D" w:rsidRPr="007C6636" w:rsidRDefault="00C00B3D" w:rsidP="00C00B3D">
      <w:pPr>
        <w:pStyle w:val="Bezodstpw"/>
        <w:jc w:val="right"/>
        <w:rPr>
          <w:rStyle w:val="Pogrubienie"/>
          <w:rFonts w:ascii="Times New Roman" w:hAnsi="Times New Roman" w:cs="Times New Roman"/>
          <w:color w:val="000000"/>
          <w:sz w:val="24"/>
          <w:szCs w:val="24"/>
        </w:rPr>
      </w:pPr>
      <w:r w:rsidRPr="007C6636">
        <w:rPr>
          <w:rStyle w:val="Pogrubienie"/>
          <w:rFonts w:ascii="Times New Roman" w:hAnsi="Times New Roman" w:cs="Times New Roman"/>
          <w:color w:val="000000"/>
          <w:sz w:val="24"/>
          <w:szCs w:val="24"/>
        </w:rPr>
        <w:t>Przewodnicząca Rady Gminy Kobylanka</w:t>
      </w:r>
    </w:p>
    <w:p w14:paraId="2FCBB39F" w14:textId="77777777" w:rsidR="00C00B3D" w:rsidRPr="00C00B3D" w:rsidRDefault="00C00B3D" w:rsidP="00C00B3D">
      <w:pPr>
        <w:pStyle w:val="Bezodstpw"/>
        <w:jc w:val="right"/>
        <w:rPr>
          <w:rStyle w:val="Pogrubienie"/>
          <w:rFonts w:ascii="Times New Roman" w:hAnsi="Times New Roman" w:cs="Times New Roman"/>
          <w:b w:val="0"/>
          <w:bCs w:val="0"/>
          <w:sz w:val="24"/>
          <w:szCs w:val="24"/>
        </w:rPr>
      </w:pPr>
    </w:p>
    <w:p w14:paraId="34B6A252" w14:textId="77777777" w:rsidR="00C00B3D" w:rsidRPr="008852C3" w:rsidRDefault="00C00B3D" w:rsidP="00C00B3D">
      <w:pPr>
        <w:pStyle w:val="Bezodstpw"/>
        <w:jc w:val="center"/>
        <w:rPr>
          <w:rFonts w:ascii="Times New Roman" w:hAnsi="Times New Roman" w:cs="Times New Roman"/>
          <w:bCs/>
          <w:sz w:val="24"/>
          <w:szCs w:val="24"/>
        </w:rPr>
      </w:pPr>
      <w:r w:rsidRPr="008852C3">
        <w:rPr>
          <w:rStyle w:val="Pogrubienie"/>
          <w:rFonts w:ascii="Times New Roman" w:hAnsi="Times New Roman" w:cs="Times New Roman"/>
          <w:bCs w:val="0"/>
          <w:color w:val="000000"/>
          <w:sz w:val="24"/>
          <w:szCs w:val="24"/>
        </w:rPr>
        <w:t>ZGŁOSZENIE</w:t>
      </w:r>
    </w:p>
    <w:p w14:paraId="5D7DE92C" w14:textId="10F4F68E" w:rsidR="00C00B3D" w:rsidRPr="003F4A7E" w:rsidRDefault="00C00B3D" w:rsidP="007C6636">
      <w:pPr>
        <w:pStyle w:val="Bezodstpw"/>
        <w:jc w:val="both"/>
        <w:rPr>
          <w:rFonts w:ascii="Times New Roman" w:hAnsi="Times New Roman" w:cs="Times New Roman"/>
          <w:sz w:val="24"/>
          <w:szCs w:val="24"/>
        </w:rPr>
      </w:pPr>
      <w:r w:rsidRPr="00C00B3D">
        <w:rPr>
          <w:rStyle w:val="Pogrubienie"/>
          <w:rFonts w:ascii="Times New Roman" w:hAnsi="Times New Roman" w:cs="Times New Roman"/>
          <w:b w:val="0"/>
          <w:color w:val="000000"/>
          <w:sz w:val="24"/>
          <w:szCs w:val="24"/>
        </w:rPr>
        <w:t xml:space="preserve">zamiaru zabrania głosu w debacie nad Raportem o stanie </w:t>
      </w:r>
      <w:r w:rsidR="00262DB9">
        <w:rPr>
          <w:rStyle w:val="Pogrubienie"/>
          <w:rFonts w:ascii="Times New Roman" w:hAnsi="Times New Roman" w:cs="Times New Roman"/>
          <w:b w:val="0"/>
          <w:color w:val="000000"/>
          <w:sz w:val="24"/>
          <w:szCs w:val="24"/>
        </w:rPr>
        <w:t>G</w:t>
      </w:r>
      <w:r w:rsidRPr="00C00B3D">
        <w:rPr>
          <w:rStyle w:val="Pogrubienie"/>
          <w:rFonts w:ascii="Times New Roman" w:hAnsi="Times New Roman" w:cs="Times New Roman"/>
          <w:b w:val="0"/>
          <w:color w:val="000000"/>
          <w:sz w:val="24"/>
          <w:szCs w:val="24"/>
        </w:rPr>
        <w:t xml:space="preserve">miny  Kobylanka </w:t>
      </w:r>
      <w:r w:rsidR="003F4A7E" w:rsidRPr="008852C3">
        <w:rPr>
          <w:rStyle w:val="Pogrubienie"/>
          <w:rFonts w:ascii="Times New Roman" w:hAnsi="Times New Roman" w:cs="Times New Roman"/>
          <w:b w:val="0"/>
          <w:bCs w:val="0"/>
          <w:color w:val="000000"/>
          <w:sz w:val="24"/>
          <w:szCs w:val="24"/>
        </w:rPr>
        <w:t>za 202</w:t>
      </w:r>
      <w:r w:rsidR="00463295" w:rsidRPr="008852C3">
        <w:rPr>
          <w:rStyle w:val="Pogrubienie"/>
          <w:rFonts w:ascii="Times New Roman" w:hAnsi="Times New Roman" w:cs="Times New Roman"/>
          <w:b w:val="0"/>
          <w:bCs w:val="0"/>
          <w:color w:val="000000"/>
          <w:sz w:val="24"/>
          <w:szCs w:val="24"/>
        </w:rPr>
        <w:t>4</w:t>
      </w:r>
      <w:r w:rsidRPr="008852C3">
        <w:rPr>
          <w:rStyle w:val="Pogrubienie"/>
          <w:rFonts w:ascii="Times New Roman" w:hAnsi="Times New Roman" w:cs="Times New Roman"/>
          <w:b w:val="0"/>
          <w:bCs w:val="0"/>
          <w:color w:val="000000"/>
          <w:sz w:val="24"/>
          <w:szCs w:val="24"/>
        </w:rPr>
        <w:t xml:space="preserve"> rok</w:t>
      </w:r>
    </w:p>
    <w:p w14:paraId="42671E77" w14:textId="77777777" w:rsidR="00C00B3D" w:rsidRPr="00C00B3D" w:rsidRDefault="00C00B3D" w:rsidP="007C6636">
      <w:pPr>
        <w:pStyle w:val="Bezodstpw"/>
        <w:jc w:val="both"/>
        <w:rPr>
          <w:rStyle w:val="Pogrubienie"/>
          <w:rFonts w:ascii="Times New Roman" w:hAnsi="Times New Roman" w:cs="Times New Roman"/>
          <w:b w:val="0"/>
          <w:bCs w:val="0"/>
          <w:color w:val="000000"/>
          <w:sz w:val="24"/>
          <w:szCs w:val="24"/>
        </w:rPr>
      </w:pPr>
      <w:r w:rsidRPr="00C00B3D">
        <w:rPr>
          <w:rStyle w:val="Pogrubienie"/>
          <w:rFonts w:ascii="Times New Roman" w:hAnsi="Times New Roman" w:cs="Times New Roman"/>
          <w:b w:val="0"/>
          <w:color w:val="000000"/>
          <w:sz w:val="24"/>
          <w:szCs w:val="24"/>
        </w:rPr>
        <w:t>Ja, niżej podpisany …........................................................................................... zamieszkały</w:t>
      </w:r>
    </w:p>
    <w:p w14:paraId="0908A123" w14:textId="77777777" w:rsidR="00C00B3D" w:rsidRPr="00C00B3D" w:rsidRDefault="00C00B3D" w:rsidP="007C6636">
      <w:pPr>
        <w:pStyle w:val="Bezodstpw"/>
        <w:jc w:val="both"/>
        <w:rPr>
          <w:rFonts w:ascii="Times New Roman" w:hAnsi="Times New Roman" w:cs="Times New Roman"/>
          <w:sz w:val="24"/>
          <w:szCs w:val="24"/>
        </w:rPr>
      </w:pPr>
      <w:r w:rsidRPr="00C00B3D">
        <w:rPr>
          <w:rStyle w:val="Pogrubienie"/>
          <w:rFonts w:ascii="Times New Roman" w:hAnsi="Times New Roman" w:cs="Times New Roman"/>
          <w:b w:val="0"/>
          <w:color w:val="000000"/>
          <w:sz w:val="24"/>
          <w:szCs w:val="24"/>
        </w:rPr>
        <w:t>w ………………………………………………………………………………………………</w:t>
      </w:r>
    </w:p>
    <w:p w14:paraId="2B1A7064" w14:textId="6B436BB9" w:rsidR="00C00B3D" w:rsidRPr="00C00B3D" w:rsidRDefault="00C00B3D" w:rsidP="007C6636">
      <w:pPr>
        <w:pStyle w:val="Bezodstpw"/>
        <w:jc w:val="both"/>
        <w:rPr>
          <w:rStyle w:val="Pogrubienie"/>
          <w:rFonts w:ascii="Times New Roman" w:hAnsi="Times New Roman" w:cs="Times New Roman"/>
          <w:b w:val="0"/>
          <w:bCs w:val="0"/>
          <w:color w:val="000000"/>
          <w:sz w:val="24"/>
          <w:szCs w:val="24"/>
        </w:rPr>
      </w:pPr>
      <w:r w:rsidRPr="00C00B3D">
        <w:rPr>
          <w:rStyle w:val="Pogrubienie"/>
          <w:rFonts w:ascii="Times New Roman" w:hAnsi="Times New Roman" w:cs="Times New Roman"/>
          <w:b w:val="0"/>
          <w:color w:val="000000"/>
          <w:sz w:val="24"/>
          <w:szCs w:val="24"/>
        </w:rPr>
        <w:t xml:space="preserve">zgłaszam swój udział w debacie nad Raportem o stanie </w:t>
      </w:r>
      <w:r w:rsidR="00262DB9">
        <w:rPr>
          <w:rStyle w:val="Pogrubienie"/>
          <w:rFonts w:ascii="Times New Roman" w:hAnsi="Times New Roman" w:cs="Times New Roman"/>
          <w:b w:val="0"/>
          <w:color w:val="000000"/>
          <w:sz w:val="24"/>
          <w:szCs w:val="24"/>
        </w:rPr>
        <w:t>G</w:t>
      </w:r>
      <w:r w:rsidRPr="00C00B3D">
        <w:rPr>
          <w:rStyle w:val="Pogrubienie"/>
          <w:rFonts w:ascii="Times New Roman" w:hAnsi="Times New Roman" w:cs="Times New Roman"/>
          <w:b w:val="0"/>
          <w:color w:val="000000"/>
          <w:sz w:val="24"/>
          <w:szCs w:val="24"/>
        </w:rPr>
        <w:t xml:space="preserve">miny  Kobylanka </w:t>
      </w:r>
      <w:r w:rsidR="003F4A7E">
        <w:rPr>
          <w:rStyle w:val="Pogrubienie"/>
          <w:rFonts w:ascii="Times New Roman" w:hAnsi="Times New Roman" w:cs="Times New Roman"/>
          <w:b w:val="0"/>
          <w:color w:val="000000"/>
          <w:sz w:val="24"/>
          <w:szCs w:val="24"/>
        </w:rPr>
        <w:t>za 202</w:t>
      </w:r>
      <w:r w:rsidR="00463295">
        <w:rPr>
          <w:rStyle w:val="Pogrubienie"/>
          <w:rFonts w:ascii="Times New Roman" w:hAnsi="Times New Roman" w:cs="Times New Roman"/>
          <w:b w:val="0"/>
          <w:color w:val="000000"/>
          <w:sz w:val="24"/>
          <w:szCs w:val="24"/>
        </w:rPr>
        <w:t>4</w:t>
      </w:r>
      <w:r w:rsidRPr="00C00B3D">
        <w:rPr>
          <w:rStyle w:val="Pogrubienie"/>
          <w:rFonts w:ascii="Times New Roman" w:hAnsi="Times New Roman" w:cs="Times New Roman"/>
          <w:b w:val="0"/>
          <w:color w:val="000000"/>
          <w:sz w:val="24"/>
          <w:szCs w:val="24"/>
        </w:rPr>
        <w:t xml:space="preserve"> rok, która odbędzie się </w:t>
      </w:r>
      <w:r w:rsidR="003F4A7E" w:rsidRPr="008852C3">
        <w:rPr>
          <w:rStyle w:val="Pogrubienie"/>
          <w:rFonts w:ascii="Times New Roman" w:hAnsi="Times New Roman" w:cs="Times New Roman"/>
          <w:b w:val="0"/>
          <w:bCs w:val="0"/>
          <w:color w:val="000000"/>
          <w:sz w:val="24"/>
          <w:szCs w:val="24"/>
          <w:u w:val="single"/>
        </w:rPr>
        <w:t>2</w:t>
      </w:r>
      <w:r w:rsidR="00463295" w:rsidRPr="008852C3">
        <w:rPr>
          <w:rStyle w:val="Pogrubienie"/>
          <w:rFonts w:ascii="Times New Roman" w:hAnsi="Times New Roman" w:cs="Times New Roman"/>
          <w:b w:val="0"/>
          <w:bCs w:val="0"/>
          <w:color w:val="000000"/>
          <w:sz w:val="24"/>
          <w:szCs w:val="24"/>
          <w:u w:val="single"/>
        </w:rPr>
        <w:t>6</w:t>
      </w:r>
      <w:r w:rsidRPr="008852C3">
        <w:rPr>
          <w:rStyle w:val="Pogrubienie"/>
          <w:rFonts w:ascii="Times New Roman" w:hAnsi="Times New Roman" w:cs="Times New Roman"/>
          <w:b w:val="0"/>
          <w:bCs w:val="0"/>
          <w:color w:val="000000"/>
          <w:sz w:val="24"/>
          <w:szCs w:val="24"/>
          <w:u w:val="single"/>
        </w:rPr>
        <w:t xml:space="preserve"> czerwca</w:t>
      </w:r>
      <w:r w:rsidR="003F4A7E" w:rsidRPr="008852C3">
        <w:rPr>
          <w:rStyle w:val="Pogrubienie"/>
          <w:rFonts w:ascii="Times New Roman" w:hAnsi="Times New Roman" w:cs="Times New Roman"/>
          <w:b w:val="0"/>
          <w:bCs w:val="0"/>
          <w:color w:val="000000"/>
          <w:sz w:val="24"/>
          <w:szCs w:val="24"/>
          <w:u w:val="single"/>
        </w:rPr>
        <w:t xml:space="preserve"> 202</w:t>
      </w:r>
      <w:r w:rsidR="00463295" w:rsidRPr="008852C3">
        <w:rPr>
          <w:rStyle w:val="Pogrubienie"/>
          <w:rFonts w:ascii="Times New Roman" w:hAnsi="Times New Roman" w:cs="Times New Roman"/>
          <w:b w:val="0"/>
          <w:bCs w:val="0"/>
          <w:color w:val="000000"/>
          <w:sz w:val="24"/>
          <w:szCs w:val="24"/>
          <w:u w:val="single"/>
        </w:rPr>
        <w:t>5</w:t>
      </w:r>
      <w:r w:rsidRPr="008852C3">
        <w:rPr>
          <w:rStyle w:val="Pogrubienie"/>
          <w:rFonts w:ascii="Times New Roman" w:hAnsi="Times New Roman" w:cs="Times New Roman"/>
          <w:b w:val="0"/>
          <w:bCs w:val="0"/>
          <w:color w:val="000000"/>
          <w:sz w:val="24"/>
          <w:szCs w:val="24"/>
          <w:u w:val="single"/>
        </w:rPr>
        <w:t xml:space="preserve"> r.</w:t>
      </w:r>
      <w:r w:rsidRPr="00C00B3D">
        <w:rPr>
          <w:rStyle w:val="Pogrubienie"/>
          <w:rFonts w:ascii="Times New Roman" w:hAnsi="Times New Roman" w:cs="Times New Roman"/>
          <w:b w:val="0"/>
          <w:color w:val="000000"/>
          <w:sz w:val="24"/>
          <w:szCs w:val="24"/>
        </w:rPr>
        <w:t xml:space="preserve"> </w:t>
      </w:r>
    </w:p>
    <w:p w14:paraId="30567A68" w14:textId="5B373750" w:rsidR="00C00B3D" w:rsidRDefault="00C00B3D" w:rsidP="007C6636">
      <w:pPr>
        <w:pStyle w:val="Bezodstpw"/>
        <w:jc w:val="both"/>
        <w:rPr>
          <w:rStyle w:val="Pogrubienie"/>
          <w:rFonts w:ascii="Times New Roman" w:hAnsi="Times New Roman" w:cs="Times New Roman"/>
          <w:b w:val="0"/>
          <w:color w:val="000000"/>
          <w:sz w:val="24"/>
          <w:szCs w:val="24"/>
        </w:rPr>
      </w:pPr>
      <w:r w:rsidRPr="00C00B3D">
        <w:rPr>
          <w:rStyle w:val="Pogrubienie"/>
          <w:rFonts w:ascii="Times New Roman" w:hAnsi="Times New Roman" w:cs="Times New Roman"/>
          <w:b w:val="0"/>
          <w:color w:val="000000"/>
          <w:sz w:val="24"/>
          <w:szCs w:val="24"/>
        </w:rPr>
        <w:t>Swoje zgłoszenie* do udziału w debacie przedkładam z wymaganym przepisem art. 28aa ust.7 pkt.1 ustawy z dnia 8 marca 1990 r. o samorządzie gminnym (</w:t>
      </w:r>
      <w:r>
        <w:rPr>
          <w:rStyle w:val="Pogrubienie"/>
          <w:rFonts w:ascii="Times New Roman" w:hAnsi="Times New Roman" w:cs="Times New Roman"/>
          <w:b w:val="0"/>
          <w:color w:val="000000"/>
          <w:sz w:val="24"/>
          <w:szCs w:val="24"/>
        </w:rPr>
        <w:t>t. j. Dz. U. z 202</w:t>
      </w:r>
      <w:r w:rsidR="00B45D59">
        <w:rPr>
          <w:rStyle w:val="Pogrubienie"/>
          <w:rFonts w:ascii="Times New Roman" w:hAnsi="Times New Roman" w:cs="Times New Roman"/>
          <w:b w:val="0"/>
          <w:color w:val="000000"/>
          <w:sz w:val="24"/>
          <w:szCs w:val="24"/>
        </w:rPr>
        <w:t>4</w:t>
      </w:r>
      <w:r w:rsidRPr="00C00B3D">
        <w:rPr>
          <w:rStyle w:val="Pogrubienie"/>
          <w:rFonts w:ascii="Times New Roman" w:hAnsi="Times New Roman" w:cs="Times New Roman"/>
          <w:b w:val="0"/>
          <w:color w:val="000000"/>
          <w:sz w:val="24"/>
          <w:szCs w:val="24"/>
        </w:rPr>
        <w:t xml:space="preserve"> r. p</w:t>
      </w:r>
      <w:r>
        <w:rPr>
          <w:rStyle w:val="Pogrubienie"/>
          <w:rFonts w:ascii="Times New Roman" w:hAnsi="Times New Roman" w:cs="Times New Roman"/>
          <w:b w:val="0"/>
          <w:color w:val="000000"/>
          <w:sz w:val="24"/>
          <w:szCs w:val="24"/>
        </w:rPr>
        <w:t xml:space="preserve">oz. </w:t>
      </w:r>
      <w:r w:rsidR="00463295">
        <w:rPr>
          <w:rStyle w:val="Pogrubienie"/>
          <w:rFonts w:ascii="Times New Roman" w:hAnsi="Times New Roman" w:cs="Times New Roman"/>
          <w:b w:val="0"/>
          <w:color w:val="000000"/>
          <w:sz w:val="24"/>
          <w:szCs w:val="24"/>
        </w:rPr>
        <w:t>1465 ze zm.</w:t>
      </w:r>
      <w:r w:rsidRPr="00C00B3D">
        <w:rPr>
          <w:rStyle w:val="Pogrubienie"/>
          <w:rFonts w:ascii="Times New Roman" w:hAnsi="Times New Roman" w:cs="Times New Roman"/>
          <w:b w:val="0"/>
          <w:color w:val="000000"/>
          <w:sz w:val="24"/>
          <w:szCs w:val="24"/>
        </w:rPr>
        <w:t>) poparciem co najmniej 20 osób:</w:t>
      </w:r>
    </w:p>
    <w:p w14:paraId="7F380DFE" w14:textId="77777777" w:rsidR="008852C3" w:rsidRPr="00C00B3D" w:rsidRDefault="008852C3" w:rsidP="007C6636">
      <w:pPr>
        <w:pStyle w:val="Bezodstpw"/>
        <w:jc w:val="both"/>
        <w:rPr>
          <w:rFonts w:ascii="Times New Roman" w:hAnsi="Times New Roman" w:cs="Times New Roman"/>
          <w:sz w:val="24"/>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43"/>
        <w:gridCol w:w="5523"/>
        <w:gridCol w:w="2988"/>
      </w:tblGrid>
      <w:tr w:rsidR="00C00B3D" w:rsidRPr="008C7F4A" w14:paraId="392F1B7C" w14:textId="77777777" w:rsidTr="00D17718">
        <w:trPr>
          <w:tblCellSpacing w:w="0" w:type="dxa"/>
        </w:trPr>
        <w:tc>
          <w:tcPr>
            <w:tcW w:w="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00A2A59A" w14:textId="77777777" w:rsidR="00C00B3D" w:rsidRPr="008C7F4A" w:rsidRDefault="00C00B3D" w:rsidP="00D17718">
            <w:pPr>
              <w:spacing w:before="100" w:beforeAutospacing="1"/>
              <w:rPr>
                <w:sz w:val="22"/>
                <w:szCs w:val="22"/>
              </w:rPr>
            </w:pPr>
            <w:r w:rsidRPr="008C7F4A">
              <w:rPr>
                <w:color w:val="000000"/>
                <w:sz w:val="22"/>
                <w:szCs w:val="22"/>
              </w:rPr>
              <w:t>Lp.</w:t>
            </w:r>
          </w:p>
        </w:tc>
        <w:tc>
          <w:tcPr>
            <w:tcW w:w="30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AB7B2CC" w14:textId="77777777" w:rsidR="00C00B3D" w:rsidRPr="008C7F4A" w:rsidRDefault="00C00B3D" w:rsidP="00D17718">
            <w:pPr>
              <w:spacing w:before="100" w:beforeAutospacing="1"/>
              <w:rPr>
                <w:sz w:val="22"/>
                <w:szCs w:val="22"/>
              </w:rPr>
            </w:pPr>
            <w:r w:rsidRPr="008C7F4A">
              <w:rPr>
                <w:color w:val="000000"/>
                <w:sz w:val="22"/>
                <w:szCs w:val="22"/>
              </w:rPr>
              <w:t>Imię i nazwisko</w:t>
            </w:r>
          </w:p>
        </w:tc>
        <w:tc>
          <w:tcPr>
            <w:tcW w:w="1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7453429B" w14:textId="77777777" w:rsidR="00C00B3D" w:rsidRPr="008C7F4A" w:rsidRDefault="00C00B3D" w:rsidP="00D17718">
            <w:pPr>
              <w:spacing w:before="100" w:beforeAutospacing="1"/>
              <w:rPr>
                <w:sz w:val="22"/>
                <w:szCs w:val="22"/>
              </w:rPr>
            </w:pPr>
            <w:r w:rsidRPr="008C7F4A">
              <w:rPr>
                <w:color w:val="000000"/>
                <w:sz w:val="22"/>
                <w:szCs w:val="22"/>
              </w:rPr>
              <w:t>Podpis</w:t>
            </w:r>
          </w:p>
        </w:tc>
      </w:tr>
      <w:tr w:rsidR="00C00B3D" w:rsidRPr="008C7F4A" w14:paraId="455235AE"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5F3E4288" w14:textId="77777777" w:rsidR="00C00B3D" w:rsidRPr="008C7F4A" w:rsidRDefault="00C00B3D" w:rsidP="00D17718">
            <w:pPr>
              <w:spacing w:before="100" w:beforeAutospacing="1"/>
              <w:rPr>
                <w:sz w:val="22"/>
                <w:szCs w:val="22"/>
              </w:rPr>
            </w:pPr>
            <w:r w:rsidRPr="008C7F4A">
              <w:rPr>
                <w:color w:val="000000"/>
                <w:sz w:val="22"/>
                <w:szCs w:val="22"/>
              </w:rPr>
              <w:t>1.</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728B371E"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1CE6053" w14:textId="77777777" w:rsidR="00C00B3D" w:rsidRPr="008C7F4A" w:rsidRDefault="00C00B3D" w:rsidP="00D17718">
            <w:pPr>
              <w:spacing w:before="100" w:beforeAutospacing="1"/>
              <w:rPr>
                <w:sz w:val="22"/>
                <w:szCs w:val="22"/>
              </w:rPr>
            </w:pPr>
          </w:p>
        </w:tc>
      </w:tr>
      <w:tr w:rsidR="00C00B3D" w:rsidRPr="008C7F4A" w14:paraId="6013E67F"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7DE232C4" w14:textId="77777777" w:rsidR="00C00B3D" w:rsidRPr="008C7F4A" w:rsidRDefault="00C00B3D" w:rsidP="00D17718">
            <w:pPr>
              <w:spacing w:before="100" w:beforeAutospacing="1"/>
              <w:rPr>
                <w:sz w:val="22"/>
                <w:szCs w:val="22"/>
              </w:rPr>
            </w:pPr>
            <w:r w:rsidRPr="008C7F4A">
              <w:rPr>
                <w:color w:val="000000"/>
                <w:sz w:val="22"/>
                <w:szCs w:val="22"/>
              </w:rPr>
              <w:t>2.</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69C2923F"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8715D44" w14:textId="77777777" w:rsidR="00C00B3D" w:rsidRPr="008C7F4A" w:rsidRDefault="00C00B3D" w:rsidP="00D17718">
            <w:pPr>
              <w:spacing w:before="100" w:beforeAutospacing="1"/>
              <w:rPr>
                <w:sz w:val="22"/>
                <w:szCs w:val="22"/>
              </w:rPr>
            </w:pPr>
          </w:p>
        </w:tc>
      </w:tr>
      <w:tr w:rsidR="00C00B3D" w:rsidRPr="008C7F4A" w14:paraId="567B8859"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767E8C72" w14:textId="77777777" w:rsidR="00C00B3D" w:rsidRPr="008C7F4A" w:rsidRDefault="00C00B3D" w:rsidP="00D17718">
            <w:pPr>
              <w:spacing w:before="100" w:beforeAutospacing="1"/>
              <w:rPr>
                <w:sz w:val="22"/>
                <w:szCs w:val="22"/>
              </w:rPr>
            </w:pPr>
            <w:r w:rsidRPr="008C7F4A">
              <w:rPr>
                <w:color w:val="000000"/>
                <w:sz w:val="22"/>
                <w:szCs w:val="22"/>
              </w:rPr>
              <w:t>3.</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6FDEEA59"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5D138C4" w14:textId="77777777" w:rsidR="00C00B3D" w:rsidRPr="008C7F4A" w:rsidRDefault="00C00B3D" w:rsidP="00D17718">
            <w:pPr>
              <w:spacing w:before="100" w:beforeAutospacing="1"/>
              <w:rPr>
                <w:sz w:val="22"/>
                <w:szCs w:val="22"/>
              </w:rPr>
            </w:pPr>
          </w:p>
        </w:tc>
      </w:tr>
      <w:tr w:rsidR="00C00B3D" w:rsidRPr="008C7F4A" w14:paraId="208F8EE1"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5C2AB3AB" w14:textId="77777777" w:rsidR="00C00B3D" w:rsidRPr="008C7F4A" w:rsidRDefault="00C00B3D" w:rsidP="00D17718">
            <w:pPr>
              <w:spacing w:before="100" w:beforeAutospacing="1"/>
              <w:rPr>
                <w:sz w:val="22"/>
                <w:szCs w:val="22"/>
              </w:rPr>
            </w:pPr>
            <w:r w:rsidRPr="008C7F4A">
              <w:rPr>
                <w:color w:val="000000"/>
                <w:sz w:val="22"/>
                <w:szCs w:val="22"/>
              </w:rPr>
              <w:t>4.</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6D3B9231"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164514C" w14:textId="77777777" w:rsidR="00C00B3D" w:rsidRPr="008C7F4A" w:rsidRDefault="00C00B3D" w:rsidP="00D17718">
            <w:pPr>
              <w:spacing w:before="100" w:beforeAutospacing="1"/>
              <w:rPr>
                <w:sz w:val="22"/>
                <w:szCs w:val="22"/>
              </w:rPr>
            </w:pPr>
          </w:p>
        </w:tc>
      </w:tr>
      <w:tr w:rsidR="00C00B3D" w:rsidRPr="008C7F4A" w14:paraId="4BDD23CB"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3E68FF0B" w14:textId="77777777" w:rsidR="00C00B3D" w:rsidRPr="008C7F4A" w:rsidRDefault="00C00B3D" w:rsidP="00D17718">
            <w:pPr>
              <w:spacing w:before="100" w:beforeAutospacing="1"/>
              <w:rPr>
                <w:sz w:val="22"/>
                <w:szCs w:val="22"/>
              </w:rPr>
            </w:pPr>
            <w:r w:rsidRPr="008C7F4A">
              <w:rPr>
                <w:color w:val="000000"/>
                <w:sz w:val="22"/>
                <w:szCs w:val="22"/>
              </w:rPr>
              <w:t>5.</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5D0D1067"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93B1D3A" w14:textId="77777777" w:rsidR="00C00B3D" w:rsidRPr="008C7F4A" w:rsidRDefault="00C00B3D" w:rsidP="00D17718">
            <w:pPr>
              <w:spacing w:before="100" w:beforeAutospacing="1"/>
              <w:rPr>
                <w:sz w:val="22"/>
                <w:szCs w:val="22"/>
              </w:rPr>
            </w:pPr>
          </w:p>
        </w:tc>
      </w:tr>
      <w:tr w:rsidR="00C00B3D" w:rsidRPr="008C7F4A" w14:paraId="49A98905"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7DB307E5" w14:textId="77777777" w:rsidR="00C00B3D" w:rsidRPr="008C7F4A" w:rsidRDefault="00C00B3D" w:rsidP="00D17718">
            <w:pPr>
              <w:spacing w:before="100" w:beforeAutospacing="1"/>
              <w:rPr>
                <w:sz w:val="22"/>
                <w:szCs w:val="22"/>
              </w:rPr>
            </w:pPr>
            <w:r w:rsidRPr="008C7F4A">
              <w:rPr>
                <w:color w:val="000000"/>
                <w:sz w:val="22"/>
                <w:szCs w:val="22"/>
              </w:rPr>
              <w:t>6.</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5842E4A2"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94A1237" w14:textId="77777777" w:rsidR="00C00B3D" w:rsidRPr="008C7F4A" w:rsidRDefault="00C00B3D" w:rsidP="00D17718">
            <w:pPr>
              <w:spacing w:before="100" w:beforeAutospacing="1"/>
              <w:rPr>
                <w:sz w:val="22"/>
                <w:szCs w:val="22"/>
              </w:rPr>
            </w:pPr>
          </w:p>
        </w:tc>
      </w:tr>
      <w:tr w:rsidR="00C00B3D" w:rsidRPr="008C7F4A" w14:paraId="45367201"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07FA51C6" w14:textId="77777777" w:rsidR="00C00B3D" w:rsidRPr="008C7F4A" w:rsidRDefault="00C00B3D" w:rsidP="00D17718">
            <w:pPr>
              <w:spacing w:before="100" w:beforeAutospacing="1"/>
              <w:rPr>
                <w:sz w:val="22"/>
                <w:szCs w:val="22"/>
              </w:rPr>
            </w:pPr>
            <w:r w:rsidRPr="008C7F4A">
              <w:rPr>
                <w:color w:val="000000"/>
                <w:sz w:val="22"/>
                <w:szCs w:val="22"/>
              </w:rPr>
              <w:t>7.</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291FBAF3"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153C196" w14:textId="77777777" w:rsidR="00C00B3D" w:rsidRPr="008C7F4A" w:rsidRDefault="00C00B3D" w:rsidP="00D17718">
            <w:pPr>
              <w:spacing w:before="100" w:beforeAutospacing="1"/>
              <w:rPr>
                <w:sz w:val="22"/>
                <w:szCs w:val="22"/>
              </w:rPr>
            </w:pPr>
          </w:p>
        </w:tc>
      </w:tr>
      <w:tr w:rsidR="00C00B3D" w:rsidRPr="008C7F4A" w14:paraId="12279A7E"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54C07A63" w14:textId="77777777" w:rsidR="00C00B3D" w:rsidRPr="008C7F4A" w:rsidRDefault="00C00B3D" w:rsidP="00D17718">
            <w:pPr>
              <w:spacing w:before="100" w:beforeAutospacing="1"/>
              <w:rPr>
                <w:sz w:val="22"/>
                <w:szCs w:val="22"/>
              </w:rPr>
            </w:pPr>
            <w:r w:rsidRPr="008C7F4A">
              <w:rPr>
                <w:color w:val="000000"/>
                <w:sz w:val="22"/>
                <w:szCs w:val="22"/>
              </w:rPr>
              <w:t>8.</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772402A0"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B85AC16" w14:textId="77777777" w:rsidR="00C00B3D" w:rsidRPr="008C7F4A" w:rsidRDefault="00C00B3D" w:rsidP="00D17718">
            <w:pPr>
              <w:spacing w:before="100" w:beforeAutospacing="1"/>
              <w:rPr>
                <w:sz w:val="22"/>
                <w:szCs w:val="22"/>
              </w:rPr>
            </w:pPr>
          </w:p>
        </w:tc>
      </w:tr>
      <w:tr w:rsidR="00C00B3D" w:rsidRPr="008C7F4A" w14:paraId="7859AE6D"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145E86BA" w14:textId="77777777" w:rsidR="00C00B3D" w:rsidRPr="008C7F4A" w:rsidRDefault="00C00B3D" w:rsidP="00D17718">
            <w:pPr>
              <w:spacing w:before="100" w:beforeAutospacing="1"/>
              <w:rPr>
                <w:sz w:val="22"/>
                <w:szCs w:val="22"/>
              </w:rPr>
            </w:pPr>
            <w:r w:rsidRPr="008C7F4A">
              <w:rPr>
                <w:color w:val="000000"/>
                <w:sz w:val="22"/>
                <w:szCs w:val="22"/>
              </w:rPr>
              <w:t>9.</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096354D5"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2BA18E4" w14:textId="77777777" w:rsidR="00C00B3D" w:rsidRPr="008C7F4A" w:rsidRDefault="00C00B3D" w:rsidP="00D17718">
            <w:pPr>
              <w:spacing w:before="100" w:beforeAutospacing="1"/>
              <w:rPr>
                <w:sz w:val="22"/>
                <w:szCs w:val="22"/>
              </w:rPr>
            </w:pPr>
          </w:p>
        </w:tc>
      </w:tr>
      <w:tr w:rsidR="00C00B3D" w:rsidRPr="008C7F4A" w14:paraId="04004B33"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2385965E" w14:textId="77777777" w:rsidR="00C00B3D" w:rsidRPr="008C7F4A" w:rsidRDefault="00C00B3D" w:rsidP="00D17718">
            <w:pPr>
              <w:spacing w:before="100" w:beforeAutospacing="1"/>
              <w:rPr>
                <w:sz w:val="22"/>
                <w:szCs w:val="22"/>
              </w:rPr>
            </w:pPr>
            <w:r w:rsidRPr="008C7F4A">
              <w:rPr>
                <w:color w:val="000000"/>
                <w:sz w:val="22"/>
                <w:szCs w:val="22"/>
              </w:rPr>
              <w:t>10.</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56E656E9"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DA0FC6A" w14:textId="77777777" w:rsidR="00C00B3D" w:rsidRPr="008C7F4A" w:rsidRDefault="00C00B3D" w:rsidP="00D17718">
            <w:pPr>
              <w:spacing w:before="100" w:beforeAutospacing="1"/>
              <w:rPr>
                <w:sz w:val="22"/>
                <w:szCs w:val="22"/>
              </w:rPr>
            </w:pPr>
          </w:p>
        </w:tc>
      </w:tr>
      <w:tr w:rsidR="00C00B3D" w:rsidRPr="008C7F4A" w14:paraId="0D2B2662"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1A518B18" w14:textId="77777777" w:rsidR="00C00B3D" w:rsidRPr="008C7F4A" w:rsidRDefault="00C00B3D" w:rsidP="00D17718">
            <w:pPr>
              <w:spacing w:before="100" w:beforeAutospacing="1"/>
              <w:rPr>
                <w:sz w:val="22"/>
                <w:szCs w:val="22"/>
              </w:rPr>
            </w:pPr>
            <w:r w:rsidRPr="008C7F4A">
              <w:rPr>
                <w:color w:val="000000"/>
                <w:sz w:val="22"/>
                <w:szCs w:val="22"/>
              </w:rPr>
              <w:t>11.</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4551C799"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D63150B" w14:textId="77777777" w:rsidR="00C00B3D" w:rsidRPr="008C7F4A" w:rsidRDefault="00C00B3D" w:rsidP="00D17718">
            <w:pPr>
              <w:spacing w:before="100" w:beforeAutospacing="1"/>
              <w:rPr>
                <w:sz w:val="22"/>
                <w:szCs w:val="22"/>
              </w:rPr>
            </w:pPr>
          </w:p>
        </w:tc>
      </w:tr>
      <w:tr w:rsidR="00C00B3D" w:rsidRPr="008C7F4A" w14:paraId="3E4AC8EB"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4B6C39EB" w14:textId="77777777" w:rsidR="00C00B3D" w:rsidRPr="008C7F4A" w:rsidRDefault="00C00B3D" w:rsidP="00D17718">
            <w:pPr>
              <w:spacing w:before="100" w:beforeAutospacing="1"/>
              <w:rPr>
                <w:sz w:val="22"/>
                <w:szCs w:val="22"/>
              </w:rPr>
            </w:pPr>
            <w:r w:rsidRPr="008C7F4A">
              <w:rPr>
                <w:color w:val="000000"/>
                <w:sz w:val="22"/>
                <w:szCs w:val="22"/>
              </w:rPr>
              <w:t>12.</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11F6CEAE"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463A8AD" w14:textId="77777777" w:rsidR="00C00B3D" w:rsidRPr="008C7F4A" w:rsidRDefault="00C00B3D" w:rsidP="00D17718">
            <w:pPr>
              <w:spacing w:before="100" w:beforeAutospacing="1"/>
              <w:rPr>
                <w:sz w:val="22"/>
                <w:szCs w:val="22"/>
              </w:rPr>
            </w:pPr>
          </w:p>
        </w:tc>
      </w:tr>
      <w:tr w:rsidR="00C00B3D" w:rsidRPr="008C7F4A" w14:paraId="442F150C"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560AB191" w14:textId="77777777" w:rsidR="00C00B3D" w:rsidRPr="008C7F4A" w:rsidRDefault="00C00B3D" w:rsidP="00D17718">
            <w:pPr>
              <w:spacing w:before="100" w:beforeAutospacing="1"/>
              <w:rPr>
                <w:sz w:val="22"/>
                <w:szCs w:val="22"/>
              </w:rPr>
            </w:pPr>
            <w:r w:rsidRPr="008C7F4A">
              <w:rPr>
                <w:color w:val="000000"/>
                <w:sz w:val="22"/>
                <w:szCs w:val="22"/>
              </w:rPr>
              <w:t>13.</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734AEB7A"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C38A56D" w14:textId="77777777" w:rsidR="00C00B3D" w:rsidRPr="008C7F4A" w:rsidRDefault="00C00B3D" w:rsidP="00D17718">
            <w:pPr>
              <w:spacing w:before="100" w:beforeAutospacing="1"/>
              <w:rPr>
                <w:sz w:val="22"/>
                <w:szCs w:val="22"/>
              </w:rPr>
            </w:pPr>
          </w:p>
        </w:tc>
      </w:tr>
      <w:tr w:rsidR="00C00B3D" w:rsidRPr="008C7F4A" w14:paraId="175AFA0D"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5D474E04" w14:textId="77777777" w:rsidR="00C00B3D" w:rsidRPr="008C7F4A" w:rsidRDefault="00C00B3D" w:rsidP="00D17718">
            <w:pPr>
              <w:spacing w:before="100" w:beforeAutospacing="1"/>
              <w:rPr>
                <w:sz w:val="22"/>
                <w:szCs w:val="22"/>
              </w:rPr>
            </w:pPr>
            <w:r w:rsidRPr="008C7F4A">
              <w:rPr>
                <w:color w:val="000000"/>
                <w:sz w:val="22"/>
                <w:szCs w:val="22"/>
              </w:rPr>
              <w:t>14.</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1388D56F"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370BEF9" w14:textId="77777777" w:rsidR="00C00B3D" w:rsidRPr="008C7F4A" w:rsidRDefault="00C00B3D" w:rsidP="00D17718">
            <w:pPr>
              <w:spacing w:before="100" w:beforeAutospacing="1"/>
              <w:rPr>
                <w:sz w:val="22"/>
                <w:szCs w:val="22"/>
              </w:rPr>
            </w:pPr>
          </w:p>
        </w:tc>
      </w:tr>
      <w:tr w:rsidR="00C00B3D" w:rsidRPr="008C7F4A" w14:paraId="72D43997"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183782EA" w14:textId="77777777" w:rsidR="00C00B3D" w:rsidRPr="008C7F4A" w:rsidRDefault="00C00B3D" w:rsidP="00D17718">
            <w:pPr>
              <w:spacing w:before="100" w:beforeAutospacing="1"/>
              <w:rPr>
                <w:sz w:val="22"/>
                <w:szCs w:val="22"/>
              </w:rPr>
            </w:pPr>
            <w:r w:rsidRPr="008C7F4A">
              <w:rPr>
                <w:color w:val="000000"/>
                <w:sz w:val="22"/>
                <w:szCs w:val="22"/>
              </w:rPr>
              <w:t>15.</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24A61BB5"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381BA49" w14:textId="77777777" w:rsidR="00C00B3D" w:rsidRPr="008C7F4A" w:rsidRDefault="00C00B3D" w:rsidP="00D17718">
            <w:pPr>
              <w:spacing w:before="100" w:beforeAutospacing="1"/>
              <w:rPr>
                <w:sz w:val="22"/>
                <w:szCs w:val="22"/>
              </w:rPr>
            </w:pPr>
          </w:p>
        </w:tc>
      </w:tr>
      <w:tr w:rsidR="00C00B3D" w:rsidRPr="008C7F4A" w14:paraId="03633261"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52B2431A" w14:textId="77777777" w:rsidR="00C00B3D" w:rsidRPr="008C7F4A" w:rsidRDefault="00C00B3D" w:rsidP="00D17718">
            <w:pPr>
              <w:spacing w:before="100" w:beforeAutospacing="1"/>
              <w:rPr>
                <w:sz w:val="22"/>
                <w:szCs w:val="22"/>
              </w:rPr>
            </w:pPr>
            <w:r w:rsidRPr="008C7F4A">
              <w:rPr>
                <w:color w:val="000000"/>
                <w:sz w:val="22"/>
                <w:szCs w:val="22"/>
              </w:rPr>
              <w:t>16.</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1BC50FFE"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2034B0D" w14:textId="77777777" w:rsidR="00C00B3D" w:rsidRPr="008C7F4A" w:rsidRDefault="00C00B3D" w:rsidP="00D17718">
            <w:pPr>
              <w:spacing w:before="100" w:beforeAutospacing="1"/>
              <w:rPr>
                <w:sz w:val="22"/>
                <w:szCs w:val="22"/>
              </w:rPr>
            </w:pPr>
          </w:p>
        </w:tc>
      </w:tr>
      <w:tr w:rsidR="00C00B3D" w:rsidRPr="008C7F4A" w14:paraId="6497C89A"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0F906212" w14:textId="77777777" w:rsidR="00C00B3D" w:rsidRPr="008C7F4A" w:rsidRDefault="00C00B3D" w:rsidP="00D17718">
            <w:pPr>
              <w:spacing w:before="100" w:beforeAutospacing="1"/>
              <w:rPr>
                <w:sz w:val="22"/>
                <w:szCs w:val="22"/>
              </w:rPr>
            </w:pPr>
            <w:r w:rsidRPr="008C7F4A">
              <w:rPr>
                <w:color w:val="000000"/>
                <w:sz w:val="22"/>
                <w:szCs w:val="22"/>
              </w:rPr>
              <w:t>17.</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310F142C"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A85A857" w14:textId="77777777" w:rsidR="00C00B3D" w:rsidRPr="008C7F4A" w:rsidRDefault="00C00B3D" w:rsidP="00D17718">
            <w:pPr>
              <w:spacing w:before="100" w:beforeAutospacing="1"/>
              <w:rPr>
                <w:sz w:val="22"/>
                <w:szCs w:val="22"/>
              </w:rPr>
            </w:pPr>
          </w:p>
        </w:tc>
      </w:tr>
      <w:tr w:rsidR="00C00B3D" w:rsidRPr="008C7F4A" w14:paraId="2D2F3230" w14:textId="77777777" w:rsidTr="00D17718">
        <w:trPr>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14:paraId="2DF7A239" w14:textId="77777777" w:rsidR="00C00B3D" w:rsidRPr="008C7F4A" w:rsidRDefault="00C00B3D" w:rsidP="00D17718">
            <w:pPr>
              <w:spacing w:before="100" w:beforeAutospacing="1"/>
              <w:rPr>
                <w:sz w:val="22"/>
                <w:szCs w:val="22"/>
              </w:rPr>
            </w:pPr>
            <w:r w:rsidRPr="008C7F4A">
              <w:rPr>
                <w:color w:val="000000"/>
                <w:sz w:val="22"/>
                <w:szCs w:val="22"/>
              </w:rPr>
              <w:t>18.</w:t>
            </w:r>
          </w:p>
        </w:tc>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10173C3A"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66E368A" w14:textId="77777777" w:rsidR="00C00B3D" w:rsidRPr="008C7F4A" w:rsidRDefault="00C00B3D" w:rsidP="00D17718">
            <w:pPr>
              <w:spacing w:before="100" w:beforeAutospacing="1"/>
              <w:rPr>
                <w:sz w:val="22"/>
                <w:szCs w:val="22"/>
              </w:rPr>
            </w:pPr>
          </w:p>
        </w:tc>
      </w:tr>
      <w:tr w:rsidR="00C00B3D" w:rsidRPr="008C7F4A" w14:paraId="48229F21" w14:textId="77777777" w:rsidTr="00463295">
        <w:trPr>
          <w:tblCellSpacing w:w="0" w:type="dxa"/>
        </w:trPr>
        <w:tc>
          <w:tcPr>
            <w:tcW w:w="300" w:type="pct"/>
            <w:tcBorders>
              <w:top w:val="nil"/>
              <w:left w:val="single" w:sz="6" w:space="0" w:color="000000"/>
              <w:bottom w:val="nil"/>
              <w:right w:val="nil"/>
            </w:tcBorders>
            <w:tcMar>
              <w:top w:w="0" w:type="dxa"/>
              <w:left w:w="57" w:type="dxa"/>
              <w:bottom w:w="57" w:type="dxa"/>
              <w:right w:w="0" w:type="dxa"/>
            </w:tcMar>
            <w:hideMark/>
          </w:tcPr>
          <w:p w14:paraId="06A51E0D" w14:textId="77777777" w:rsidR="00C00B3D" w:rsidRPr="008C7F4A" w:rsidRDefault="00C00B3D" w:rsidP="00D17718">
            <w:pPr>
              <w:spacing w:before="100" w:beforeAutospacing="1"/>
              <w:rPr>
                <w:sz w:val="22"/>
                <w:szCs w:val="22"/>
              </w:rPr>
            </w:pPr>
            <w:r w:rsidRPr="008C7F4A">
              <w:rPr>
                <w:color w:val="000000"/>
                <w:sz w:val="22"/>
                <w:szCs w:val="22"/>
              </w:rPr>
              <w:t>19.</w:t>
            </w:r>
          </w:p>
        </w:tc>
        <w:tc>
          <w:tcPr>
            <w:tcW w:w="3050" w:type="pct"/>
            <w:tcBorders>
              <w:top w:val="nil"/>
              <w:left w:val="single" w:sz="6" w:space="0" w:color="000000"/>
              <w:bottom w:val="nil"/>
              <w:right w:val="nil"/>
            </w:tcBorders>
            <w:tcMar>
              <w:top w:w="0" w:type="dxa"/>
              <w:left w:w="57" w:type="dxa"/>
              <w:bottom w:w="57" w:type="dxa"/>
              <w:right w:w="0" w:type="dxa"/>
            </w:tcMar>
            <w:hideMark/>
          </w:tcPr>
          <w:p w14:paraId="077E9E8F" w14:textId="77777777" w:rsidR="00C00B3D" w:rsidRPr="008C7F4A" w:rsidRDefault="00C00B3D" w:rsidP="00D17718">
            <w:pPr>
              <w:spacing w:before="100" w:beforeAutospacing="1"/>
              <w:rPr>
                <w:sz w:val="22"/>
                <w:szCs w:val="22"/>
              </w:rPr>
            </w:pPr>
          </w:p>
        </w:tc>
        <w:tc>
          <w:tcPr>
            <w:tcW w:w="1650" w:type="pct"/>
            <w:tcBorders>
              <w:top w:val="nil"/>
              <w:left w:val="single" w:sz="6" w:space="0" w:color="000000"/>
              <w:bottom w:val="nil"/>
              <w:right w:val="single" w:sz="6" w:space="0" w:color="000000"/>
            </w:tcBorders>
            <w:tcMar>
              <w:top w:w="0" w:type="dxa"/>
              <w:left w:w="57" w:type="dxa"/>
              <w:bottom w:w="57" w:type="dxa"/>
              <w:right w:w="57" w:type="dxa"/>
            </w:tcMar>
            <w:hideMark/>
          </w:tcPr>
          <w:p w14:paraId="1F959284" w14:textId="77777777" w:rsidR="00C00B3D" w:rsidRPr="008C7F4A" w:rsidRDefault="00C00B3D" w:rsidP="00D17718">
            <w:pPr>
              <w:spacing w:before="100" w:beforeAutospacing="1"/>
              <w:rPr>
                <w:sz w:val="22"/>
                <w:szCs w:val="22"/>
              </w:rPr>
            </w:pPr>
          </w:p>
        </w:tc>
      </w:tr>
      <w:tr w:rsidR="00463295" w:rsidRPr="008C7F4A" w14:paraId="0AFA2BF8" w14:textId="77777777" w:rsidTr="00463295">
        <w:trPr>
          <w:tblCellSpacing w:w="0" w:type="dxa"/>
        </w:trPr>
        <w:tc>
          <w:tcPr>
            <w:tcW w:w="300" w:type="pct"/>
            <w:tcBorders>
              <w:top w:val="single" w:sz="4" w:space="0" w:color="auto"/>
              <w:left w:val="single" w:sz="6" w:space="0" w:color="000000"/>
              <w:bottom w:val="single" w:sz="6" w:space="0" w:color="000000"/>
              <w:right w:val="nil"/>
            </w:tcBorders>
            <w:tcMar>
              <w:top w:w="0" w:type="dxa"/>
              <w:left w:w="57" w:type="dxa"/>
              <w:bottom w:w="57" w:type="dxa"/>
              <w:right w:w="0" w:type="dxa"/>
            </w:tcMar>
          </w:tcPr>
          <w:p w14:paraId="351161D7" w14:textId="35E65B11" w:rsidR="00463295" w:rsidRPr="008C7F4A" w:rsidRDefault="00463295" w:rsidP="00D17718">
            <w:pPr>
              <w:spacing w:before="100" w:beforeAutospacing="1"/>
              <w:rPr>
                <w:color w:val="000000"/>
                <w:sz w:val="22"/>
                <w:szCs w:val="22"/>
              </w:rPr>
            </w:pPr>
            <w:r>
              <w:rPr>
                <w:color w:val="000000"/>
                <w:sz w:val="22"/>
                <w:szCs w:val="22"/>
              </w:rPr>
              <w:t>2</w:t>
            </w:r>
            <w:r>
              <w:rPr>
                <w:sz w:val="22"/>
                <w:szCs w:val="22"/>
              </w:rPr>
              <w:t>0.</w:t>
            </w:r>
          </w:p>
        </w:tc>
        <w:tc>
          <w:tcPr>
            <w:tcW w:w="3050" w:type="pct"/>
            <w:tcBorders>
              <w:top w:val="single" w:sz="4" w:space="0" w:color="auto"/>
              <w:left w:val="single" w:sz="6" w:space="0" w:color="000000"/>
              <w:bottom w:val="single" w:sz="6" w:space="0" w:color="000000"/>
              <w:right w:val="nil"/>
            </w:tcBorders>
            <w:tcMar>
              <w:top w:w="0" w:type="dxa"/>
              <w:left w:w="57" w:type="dxa"/>
              <w:bottom w:w="57" w:type="dxa"/>
              <w:right w:w="0" w:type="dxa"/>
            </w:tcMar>
          </w:tcPr>
          <w:p w14:paraId="76E33B03" w14:textId="77777777" w:rsidR="00463295" w:rsidRPr="008C7F4A" w:rsidRDefault="00463295" w:rsidP="00D17718">
            <w:pPr>
              <w:spacing w:before="100" w:beforeAutospacing="1"/>
              <w:rPr>
                <w:sz w:val="22"/>
                <w:szCs w:val="22"/>
              </w:rPr>
            </w:pPr>
          </w:p>
        </w:tc>
        <w:tc>
          <w:tcPr>
            <w:tcW w:w="1650" w:type="pct"/>
            <w:tcBorders>
              <w:top w:val="single" w:sz="4" w:space="0" w:color="auto"/>
              <w:left w:val="single" w:sz="6" w:space="0" w:color="000000"/>
              <w:bottom w:val="single" w:sz="6" w:space="0" w:color="000000"/>
              <w:right w:val="single" w:sz="6" w:space="0" w:color="000000"/>
            </w:tcBorders>
            <w:tcMar>
              <w:top w:w="0" w:type="dxa"/>
              <w:left w:w="57" w:type="dxa"/>
              <w:bottom w:w="57" w:type="dxa"/>
              <w:right w:w="57" w:type="dxa"/>
            </w:tcMar>
          </w:tcPr>
          <w:p w14:paraId="065BCDFE" w14:textId="77777777" w:rsidR="00463295" w:rsidRPr="008C7F4A" w:rsidRDefault="00463295" w:rsidP="00D17718">
            <w:pPr>
              <w:spacing w:before="100" w:beforeAutospacing="1"/>
              <w:rPr>
                <w:sz w:val="22"/>
                <w:szCs w:val="22"/>
              </w:rPr>
            </w:pPr>
          </w:p>
        </w:tc>
      </w:tr>
    </w:tbl>
    <w:p w14:paraId="078A8BCD" w14:textId="77777777" w:rsidR="008852C3" w:rsidRDefault="008852C3" w:rsidP="00C00B3D">
      <w:pPr>
        <w:pStyle w:val="NormalnyWeb"/>
        <w:jc w:val="right"/>
        <w:rPr>
          <w:rStyle w:val="Pogrubienie"/>
          <w:b w:val="0"/>
          <w:bCs w:val="0"/>
          <w:color w:val="000000"/>
          <w:sz w:val="22"/>
          <w:szCs w:val="22"/>
        </w:rPr>
      </w:pPr>
    </w:p>
    <w:p w14:paraId="531476E9" w14:textId="77777777" w:rsidR="008852C3" w:rsidRDefault="008852C3" w:rsidP="00C00B3D">
      <w:pPr>
        <w:pStyle w:val="NormalnyWeb"/>
        <w:jc w:val="right"/>
        <w:rPr>
          <w:rStyle w:val="Pogrubienie"/>
          <w:b w:val="0"/>
          <w:bCs w:val="0"/>
          <w:color w:val="000000"/>
          <w:sz w:val="22"/>
          <w:szCs w:val="22"/>
        </w:rPr>
      </w:pPr>
    </w:p>
    <w:p w14:paraId="1F15E8C1" w14:textId="247DC20F" w:rsidR="00C00B3D" w:rsidRPr="00463295" w:rsidRDefault="00C00B3D" w:rsidP="00C00B3D">
      <w:pPr>
        <w:pStyle w:val="NormalnyWeb"/>
        <w:jc w:val="right"/>
        <w:rPr>
          <w:b/>
          <w:bCs/>
          <w:sz w:val="22"/>
          <w:szCs w:val="22"/>
        </w:rPr>
      </w:pPr>
      <w:r w:rsidRPr="00463295">
        <w:rPr>
          <w:rStyle w:val="Pogrubienie"/>
          <w:b w:val="0"/>
          <w:bCs w:val="0"/>
          <w:color w:val="000000"/>
          <w:sz w:val="22"/>
          <w:szCs w:val="22"/>
        </w:rPr>
        <w:t>….........................................................</w:t>
      </w:r>
    </w:p>
    <w:p w14:paraId="268EE50B" w14:textId="77777777" w:rsidR="00C00B3D" w:rsidRPr="00463295" w:rsidRDefault="00C00B3D" w:rsidP="00C00B3D">
      <w:pPr>
        <w:pStyle w:val="NormalnyWeb"/>
        <w:ind w:left="4248" w:firstLine="708"/>
        <w:jc w:val="center"/>
        <w:rPr>
          <w:b/>
          <w:bCs/>
          <w:sz w:val="22"/>
          <w:szCs w:val="22"/>
        </w:rPr>
      </w:pPr>
      <w:r w:rsidRPr="00463295">
        <w:rPr>
          <w:rStyle w:val="Pogrubienie"/>
          <w:b w:val="0"/>
          <w:bCs w:val="0"/>
          <w:i/>
          <w:iCs/>
          <w:color w:val="000000"/>
          <w:sz w:val="22"/>
          <w:szCs w:val="22"/>
        </w:rPr>
        <w:t>(czytelny podpis)</w:t>
      </w:r>
    </w:p>
    <w:p w14:paraId="3451CD27" w14:textId="2226EA8C" w:rsidR="00C00B3D" w:rsidRDefault="00C00B3D" w:rsidP="00C00B3D">
      <w:pPr>
        <w:pStyle w:val="NormalnyWeb"/>
        <w:jc w:val="both"/>
        <w:rPr>
          <w:b/>
          <w:bCs/>
        </w:rPr>
      </w:pPr>
      <w:r w:rsidRPr="008C7F4A">
        <w:rPr>
          <w:rStyle w:val="Pogrubienie"/>
          <w:color w:val="000000"/>
          <w:sz w:val="22"/>
          <w:szCs w:val="22"/>
        </w:rPr>
        <w:t xml:space="preserve">* </w:t>
      </w:r>
      <w:r w:rsidR="008852C3" w:rsidRPr="008852C3">
        <w:rPr>
          <w:b/>
          <w:bCs/>
        </w:rPr>
        <w:t xml:space="preserve">Zgłoszenie, o którym mowa w art. 28aa ust. 7 pkt 1 ustawy o samorządzie gminnym, wraz z podpisami co najmniej 20 mieszkańców, należy złożyć do Przewodniczącej </w:t>
      </w:r>
      <w:r w:rsidR="008852C3">
        <w:rPr>
          <w:b/>
          <w:bCs/>
        </w:rPr>
        <w:br/>
      </w:r>
      <w:r w:rsidR="008852C3" w:rsidRPr="008852C3">
        <w:rPr>
          <w:b/>
          <w:bCs/>
        </w:rPr>
        <w:t xml:space="preserve">Rady Gminy Kobylanka najpóźniej w dniu poprzedzającym dzień sesji, podczas której ma być przedstawiony </w:t>
      </w:r>
      <w:r w:rsidR="008852C3">
        <w:rPr>
          <w:b/>
          <w:bCs/>
        </w:rPr>
        <w:t>r</w:t>
      </w:r>
      <w:r w:rsidR="008852C3" w:rsidRPr="008852C3">
        <w:rPr>
          <w:b/>
          <w:bCs/>
        </w:rPr>
        <w:t xml:space="preserve">aport o stanie </w:t>
      </w:r>
      <w:r w:rsidR="008852C3">
        <w:rPr>
          <w:b/>
          <w:bCs/>
        </w:rPr>
        <w:t>g</w:t>
      </w:r>
      <w:r w:rsidR="008852C3" w:rsidRPr="008852C3">
        <w:rPr>
          <w:b/>
          <w:bCs/>
        </w:rPr>
        <w:t>miny</w:t>
      </w:r>
      <w:r w:rsidR="008852C3">
        <w:rPr>
          <w:b/>
          <w:bCs/>
        </w:rPr>
        <w:t xml:space="preserve"> </w:t>
      </w:r>
      <w:r w:rsidR="008852C3" w:rsidRPr="008852C3">
        <w:rPr>
          <w:b/>
          <w:bCs/>
        </w:rPr>
        <w:t xml:space="preserve">(tj. do dnia 25 czerwca </w:t>
      </w:r>
      <w:r w:rsidR="008852C3">
        <w:rPr>
          <w:b/>
          <w:bCs/>
        </w:rPr>
        <w:br/>
      </w:r>
      <w:r w:rsidR="008852C3" w:rsidRPr="008852C3">
        <w:rPr>
          <w:b/>
          <w:bCs/>
        </w:rPr>
        <w:t>2025 r</w:t>
      </w:r>
      <w:r w:rsidR="008852C3" w:rsidRPr="008852C3">
        <w:rPr>
          <w:b/>
          <w:bCs/>
        </w:rPr>
        <w:t>.</w:t>
      </w:r>
      <w:r w:rsidR="008852C3">
        <w:rPr>
          <w:b/>
          <w:bCs/>
        </w:rPr>
        <w:t>).</w:t>
      </w:r>
    </w:p>
    <w:p w14:paraId="1F30876E" w14:textId="77777777" w:rsidR="0013589B" w:rsidRDefault="0013589B" w:rsidP="0013589B">
      <w:pPr>
        <w:jc w:val="both"/>
        <w:rPr>
          <w:rFonts w:eastAsia="Calibri"/>
          <w:b/>
          <w:sz w:val="22"/>
          <w:szCs w:val="22"/>
          <w:lang w:eastAsia="en-US"/>
        </w:rPr>
      </w:pPr>
      <w:r w:rsidRPr="0013589B">
        <w:rPr>
          <w:rFonts w:eastAsia="Calibri"/>
          <w:b/>
          <w:sz w:val="22"/>
          <w:szCs w:val="22"/>
          <w:lang w:eastAsia="en-US"/>
        </w:rPr>
        <w:lastRenderedPageBreak/>
        <w:t>Klauzula informacyjna o przetwarzaniu danych osobowych</w:t>
      </w:r>
    </w:p>
    <w:p w14:paraId="56FD8D84" w14:textId="77777777" w:rsidR="008852C3" w:rsidRPr="0013589B" w:rsidRDefault="008852C3" w:rsidP="0013589B">
      <w:pPr>
        <w:jc w:val="both"/>
        <w:rPr>
          <w:rFonts w:eastAsia="Calibri"/>
          <w:b/>
          <w:sz w:val="22"/>
          <w:szCs w:val="22"/>
          <w:lang w:eastAsia="en-US"/>
        </w:rPr>
      </w:pPr>
    </w:p>
    <w:p w14:paraId="23C85CFB" w14:textId="77777777" w:rsidR="0013589B" w:rsidRPr="0013589B" w:rsidRDefault="0013589B" w:rsidP="0013589B">
      <w:pPr>
        <w:jc w:val="both"/>
        <w:rPr>
          <w:rFonts w:eastAsia="Calibri"/>
          <w:b/>
          <w:sz w:val="22"/>
          <w:szCs w:val="22"/>
          <w:lang w:eastAsia="en-US"/>
        </w:rPr>
      </w:pPr>
      <w:r w:rsidRPr="0013589B">
        <w:rPr>
          <w:rFonts w:eastAsia="Calibri"/>
          <w:sz w:val="22"/>
          <w:szCs w:val="22"/>
          <w:lang w:eastAsia="en-US"/>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3589B">
        <w:rPr>
          <w:rFonts w:eastAsia="Calibri"/>
          <w:b/>
          <w:sz w:val="22"/>
          <w:szCs w:val="22"/>
          <w:lang w:eastAsia="en-US"/>
        </w:rPr>
        <w:t>RODO</w:t>
      </w:r>
      <w:r w:rsidRPr="0013589B">
        <w:rPr>
          <w:rFonts w:eastAsia="Calibri"/>
          <w:sz w:val="22"/>
          <w:szCs w:val="22"/>
          <w:lang w:eastAsia="en-US"/>
        </w:rPr>
        <w:t xml:space="preserve">”) informujemy, że: </w:t>
      </w:r>
    </w:p>
    <w:p w14:paraId="58A3D0BD" w14:textId="77777777" w:rsidR="0013589B" w:rsidRPr="0013589B" w:rsidRDefault="0013589B" w:rsidP="0013589B">
      <w:pPr>
        <w:jc w:val="both"/>
        <w:rPr>
          <w:rFonts w:eastAsia="Calibri"/>
          <w:sz w:val="22"/>
          <w:szCs w:val="22"/>
          <w:lang w:eastAsia="en-US"/>
        </w:rPr>
      </w:pPr>
      <w:r w:rsidRPr="0013589B">
        <w:rPr>
          <w:rFonts w:eastAsia="Calibri"/>
          <w:b/>
          <w:sz w:val="22"/>
          <w:szCs w:val="22"/>
          <w:lang w:eastAsia="en-US"/>
        </w:rPr>
        <w:t xml:space="preserve">Administratorem Pani/Pana danych osobowych jest </w:t>
      </w:r>
      <w:r w:rsidRPr="0013589B">
        <w:rPr>
          <w:rFonts w:eastAsia="Calibri"/>
          <w:sz w:val="22"/>
          <w:szCs w:val="22"/>
          <w:lang w:eastAsia="en-US"/>
        </w:rPr>
        <w:t>Gmina Kobylanka z siedzibą w Kobylance przy ul. Szkolnej 12, 73-108 Kobylanka, e-mail: ugk@kobylanka.pl, tel. 91 578 85 21, fax.91 578 85 20.</w:t>
      </w:r>
    </w:p>
    <w:p w14:paraId="1F8BCE69"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 xml:space="preserve">W sprawie ochrony swoich danych osobowych może Pani/Pan skontaktować się z </w:t>
      </w:r>
      <w:r w:rsidRPr="0013589B">
        <w:rPr>
          <w:rFonts w:eastAsia="Calibri"/>
          <w:b/>
          <w:sz w:val="22"/>
          <w:szCs w:val="22"/>
          <w:lang w:eastAsia="en-US"/>
        </w:rPr>
        <w:t>Inspektorem Ochrony Danych</w:t>
      </w:r>
      <w:r w:rsidRPr="0013589B">
        <w:rPr>
          <w:rFonts w:eastAsia="Calibri"/>
          <w:sz w:val="22"/>
          <w:szCs w:val="22"/>
          <w:lang w:eastAsia="en-US"/>
        </w:rPr>
        <w:t xml:space="preserve"> pod adresem email: iod@data.pl; pod numerem telefonu 503677713; lub pisemnie na adres naszej siedziby wskazany powyżej. </w:t>
      </w:r>
    </w:p>
    <w:p w14:paraId="517A4D43" w14:textId="77777777" w:rsidR="0013589B" w:rsidRPr="0013589B" w:rsidRDefault="0013589B" w:rsidP="0013589B">
      <w:pPr>
        <w:jc w:val="both"/>
        <w:rPr>
          <w:rFonts w:eastAsia="Calibri"/>
          <w:b/>
          <w:sz w:val="22"/>
          <w:szCs w:val="22"/>
          <w:lang w:eastAsia="en-US"/>
        </w:rPr>
      </w:pPr>
      <w:r w:rsidRPr="0013589B">
        <w:rPr>
          <w:rFonts w:eastAsia="Calibri"/>
          <w:b/>
          <w:sz w:val="22"/>
          <w:szCs w:val="22"/>
          <w:lang w:eastAsia="en-US"/>
        </w:rPr>
        <w:t>Cele przetwarzania danych osobowych oraz podstawa prawna przetwarzania:</w:t>
      </w:r>
    </w:p>
    <w:p w14:paraId="5BF2E93E" w14:textId="743240DD" w:rsidR="0013589B" w:rsidRPr="0013589B" w:rsidRDefault="0013589B" w:rsidP="0013589B">
      <w:pPr>
        <w:jc w:val="both"/>
        <w:rPr>
          <w:rFonts w:eastAsia="Calibri"/>
          <w:sz w:val="22"/>
          <w:szCs w:val="22"/>
          <w:lang w:eastAsia="en-US"/>
        </w:rPr>
      </w:pPr>
      <w:r w:rsidRPr="0013589B">
        <w:rPr>
          <w:rFonts w:eastAsia="Calibri"/>
          <w:sz w:val="22"/>
          <w:szCs w:val="22"/>
          <w:lang w:eastAsia="en-US"/>
        </w:rPr>
        <w:t xml:space="preserve">Dane będą przetwarzane w celu udzielania poparcia mieszkańcowi, który chce wziąć udział w debacie nad Raportem o stanie </w:t>
      </w:r>
      <w:r w:rsidR="00262DB9">
        <w:rPr>
          <w:rFonts w:eastAsia="Calibri"/>
          <w:sz w:val="22"/>
          <w:szCs w:val="22"/>
          <w:lang w:eastAsia="en-US"/>
        </w:rPr>
        <w:t>G</w:t>
      </w:r>
      <w:r w:rsidRPr="0013589B">
        <w:rPr>
          <w:rFonts w:eastAsia="Calibri"/>
          <w:sz w:val="22"/>
          <w:szCs w:val="22"/>
          <w:lang w:eastAsia="en-US"/>
        </w:rPr>
        <w:t>miny Kobylanka (podstawa z art. 6 ust. 1 lit. c i e RODO) w związku</w:t>
      </w:r>
      <w:r w:rsidRPr="0013589B">
        <w:rPr>
          <w:rFonts w:eastAsia="Calibri"/>
          <w:b/>
          <w:bCs/>
          <w:color w:val="000000"/>
          <w:sz w:val="22"/>
          <w:szCs w:val="22"/>
          <w:lang w:eastAsia="en-US"/>
        </w:rPr>
        <w:t xml:space="preserve"> </w:t>
      </w:r>
      <w:r w:rsidRPr="0013589B">
        <w:rPr>
          <w:rFonts w:eastAsia="Calibri"/>
          <w:bCs/>
          <w:color w:val="000000"/>
          <w:sz w:val="22"/>
          <w:szCs w:val="22"/>
          <w:lang w:eastAsia="en-US"/>
        </w:rPr>
        <w:t xml:space="preserve">ustawą </w:t>
      </w:r>
      <w:r w:rsidR="00262DB9">
        <w:rPr>
          <w:rFonts w:eastAsia="Calibri"/>
          <w:bCs/>
          <w:color w:val="000000"/>
          <w:sz w:val="22"/>
          <w:szCs w:val="22"/>
          <w:lang w:eastAsia="en-US"/>
        </w:rPr>
        <w:br/>
      </w:r>
      <w:r w:rsidRPr="0013589B">
        <w:rPr>
          <w:rFonts w:eastAsia="Calibri"/>
          <w:bCs/>
          <w:color w:val="000000"/>
          <w:sz w:val="22"/>
          <w:szCs w:val="22"/>
          <w:lang w:eastAsia="en-US"/>
        </w:rPr>
        <w:t>z dnia 8 marca 1990 r. o samorządzie gminnym (Dz. U. z 20</w:t>
      </w:r>
      <w:r w:rsidR="00B45D59">
        <w:rPr>
          <w:rFonts w:eastAsia="Calibri"/>
          <w:bCs/>
          <w:color w:val="000000"/>
          <w:sz w:val="22"/>
          <w:szCs w:val="22"/>
          <w:lang w:eastAsia="en-US"/>
        </w:rPr>
        <w:t>24</w:t>
      </w:r>
      <w:r w:rsidRPr="0013589B">
        <w:rPr>
          <w:rFonts w:eastAsia="Calibri"/>
          <w:bCs/>
          <w:color w:val="000000"/>
          <w:sz w:val="22"/>
          <w:szCs w:val="22"/>
          <w:lang w:eastAsia="en-US"/>
        </w:rPr>
        <w:t xml:space="preserve"> r. poz. </w:t>
      </w:r>
      <w:r w:rsidR="00463295">
        <w:rPr>
          <w:rFonts w:eastAsia="Calibri"/>
          <w:bCs/>
          <w:color w:val="000000"/>
          <w:sz w:val="22"/>
          <w:szCs w:val="22"/>
          <w:lang w:eastAsia="en-US"/>
        </w:rPr>
        <w:t>1465 ze zm.</w:t>
      </w:r>
      <w:r w:rsidRPr="0013589B">
        <w:rPr>
          <w:rFonts w:eastAsia="Calibri"/>
          <w:bCs/>
          <w:color w:val="000000"/>
          <w:sz w:val="22"/>
          <w:szCs w:val="22"/>
          <w:lang w:eastAsia="en-US"/>
        </w:rPr>
        <w:t>).</w:t>
      </w:r>
    </w:p>
    <w:p w14:paraId="10EACA91" w14:textId="77777777" w:rsidR="0013589B" w:rsidRPr="0013589B" w:rsidRDefault="0013589B" w:rsidP="0013589B">
      <w:pPr>
        <w:jc w:val="both"/>
        <w:rPr>
          <w:rFonts w:eastAsia="Calibri"/>
          <w:b/>
          <w:sz w:val="22"/>
          <w:szCs w:val="22"/>
          <w:lang w:eastAsia="en-US"/>
        </w:rPr>
      </w:pPr>
      <w:r w:rsidRPr="0013589B">
        <w:rPr>
          <w:rFonts w:eastAsia="Calibri"/>
          <w:b/>
          <w:sz w:val="22"/>
          <w:szCs w:val="22"/>
          <w:lang w:eastAsia="en-US"/>
        </w:rPr>
        <w:t>Okres przetwarzania danych osobowych:</w:t>
      </w:r>
    </w:p>
    <w:p w14:paraId="1A69C464" w14:textId="0CEAA1DD" w:rsidR="0013589B" w:rsidRPr="0013589B" w:rsidRDefault="0013589B" w:rsidP="0013589B">
      <w:pPr>
        <w:jc w:val="both"/>
        <w:rPr>
          <w:rFonts w:eastAsia="Calibri"/>
          <w:sz w:val="22"/>
          <w:szCs w:val="22"/>
          <w:lang w:eastAsia="en-US"/>
        </w:rPr>
      </w:pPr>
      <w:r w:rsidRPr="0013589B">
        <w:rPr>
          <w:rFonts w:eastAsia="Calibri"/>
          <w:sz w:val="22"/>
          <w:szCs w:val="22"/>
          <w:lang w:eastAsia="en-US"/>
        </w:rPr>
        <w:t xml:space="preserve">Pana/Pani dane osobowe będą przechowywane przez okresy zgodne z kategoriami archiwalnymi, </w:t>
      </w:r>
      <w:r w:rsidR="00262DB9">
        <w:rPr>
          <w:rFonts w:eastAsia="Calibri"/>
          <w:sz w:val="22"/>
          <w:szCs w:val="22"/>
          <w:lang w:eastAsia="en-US"/>
        </w:rPr>
        <w:br/>
      </w:r>
      <w:r w:rsidRPr="0013589B">
        <w:rPr>
          <w:rFonts w:eastAsia="Calibri"/>
          <w:sz w:val="22"/>
          <w:szCs w:val="22"/>
          <w:lang w:eastAsia="en-US"/>
        </w:rPr>
        <w:t>o których mowa w rozporządzeniu Prezesa Rady Ministrów z dnia 18 stycznia 2011 r. w sprawie instrukcji kancelaryjnej, jednolitych rzeczowych wykazów akt oraz instrukcji w sprawie organizacji i zakresu działania archiwów zakładowych.</w:t>
      </w:r>
    </w:p>
    <w:p w14:paraId="669FEE24" w14:textId="77777777" w:rsidR="0013589B" w:rsidRPr="0013589B" w:rsidRDefault="0013589B" w:rsidP="0013589B">
      <w:pPr>
        <w:jc w:val="both"/>
        <w:rPr>
          <w:rFonts w:eastAsia="Calibri"/>
          <w:sz w:val="22"/>
          <w:szCs w:val="22"/>
          <w:lang w:eastAsia="en-US"/>
        </w:rPr>
      </w:pPr>
      <w:r w:rsidRPr="0013589B">
        <w:rPr>
          <w:rFonts w:eastAsia="Calibri"/>
          <w:b/>
          <w:sz w:val="22"/>
          <w:szCs w:val="22"/>
          <w:lang w:eastAsia="en-US"/>
        </w:rPr>
        <w:t>Posiada Pani/Pan prawo:</w:t>
      </w:r>
      <w:r w:rsidRPr="0013589B">
        <w:rPr>
          <w:rFonts w:eastAsia="Calibri"/>
          <w:sz w:val="22"/>
          <w:szCs w:val="22"/>
          <w:lang w:eastAsia="en-US"/>
        </w:rPr>
        <w:t xml:space="preserve"> </w:t>
      </w:r>
    </w:p>
    <w:p w14:paraId="207FD5AA"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 dostępu do swoich danych osobowych (art. 15 RODO),</w:t>
      </w:r>
    </w:p>
    <w:p w14:paraId="63349487"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 żądania sprostowania danych, które są nieprawidłowe (art. 16 RODO),</w:t>
      </w:r>
    </w:p>
    <w:p w14:paraId="7332DA9A"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 żądania usunięcia danych, gdy dane nie są niezbędne do celów, dla których zostały zebrane lub dane przetwarzane są niezgodnie z prawem (art. 17 RODO),</w:t>
      </w:r>
    </w:p>
    <w:p w14:paraId="00F944CE"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 żądania ograniczenia przetwarzania, gdy: osoby te kwestionują prawidłowość danych, przetwarzanie jest niezgodne z prawem, a osoby te sprzeciwiają się usunięciu danych, Administrator nie potrzebuje już danych osobowych do celów przetwarzania, ale są one potrzebne osobom, których dane dotyczą, do ustalenia, dochodzenia lub obrony roszczeń (art. 18 RODO).</w:t>
      </w:r>
    </w:p>
    <w:p w14:paraId="75D133E0"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 do wniesienia skargi do Prezesa Urzędu Ochrony Danych Osobowych tj. Prezesa Urzędu Ochrony Danych Osobowych, ul. Stawki 2, 00-193 Warszawa (art. 77 RODO).</w:t>
      </w:r>
    </w:p>
    <w:p w14:paraId="75C01C8C" w14:textId="77777777" w:rsidR="0013589B" w:rsidRPr="0013589B" w:rsidRDefault="0013589B" w:rsidP="0013589B">
      <w:pPr>
        <w:jc w:val="both"/>
        <w:rPr>
          <w:rFonts w:eastAsia="Calibri"/>
          <w:sz w:val="22"/>
          <w:szCs w:val="22"/>
          <w:lang w:eastAsia="en-US"/>
        </w:rPr>
      </w:pPr>
      <w:r w:rsidRPr="0013589B">
        <w:rPr>
          <w:rFonts w:eastAsia="Calibri"/>
          <w:b/>
          <w:sz w:val="22"/>
          <w:szCs w:val="22"/>
          <w:lang w:eastAsia="en-US"/>
        </w:rPr>
        <w:t>Odbiorcy danych:</w:t>
      </w:r>
    </w:p>
    <w:p w14:paraId="66141C1F"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Pana/Pani dane osobowe mogą być dostępne dla usługodawców wykonujących zadania na zlecenie Administratora w ramach świadczenia usług serwisu, rozwoju i utrzymania systemów informatycznych.</w:t>
      </w:r>
    </w:p>
    <w:p w14:paraId="2C87B571" w14:textId="77777777" w:rsidR="0013589B" w:rsidRPr="0013589B" w:rsidRDefault="0013589B" w:rsidP="0013589B">
      <w:pPr>
        <w:jc w:val="both"/>
        <w:rPr>
          <w:rFonts w:eastAsia="Calibri"/>
          <w:b/>
          <w:sz w:val="22"/>
          <w:szCs w:val="22"/>
          <w:lang w:eastAsia="en-US"/>
        </w:rPr>
      </w:pPr>
      <w:r w:rsidRPr="0013589B">
        <w:rPr>
          <w:rFonts w:eastAsia="Calibri"/>
          <w:b/>
          <w:sz w:val="22"/>
          <w:szCs w:val="22"/>
          <w:lang w:eastAsia="en-US"/>
        </w:rPr>
        <w:t xml:space="preserve">Informacja o dobrowolności podania danych: </w:t>
      </w:r>
    </w:p>
    <w:p w14:paraId="6D488445"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Podanie przez Pana/Panią danych osobowych gromadzonych w dokumentacji jest wymogiem ustawowym, a ich niepodanie będzie skutkowało brakiem możliwości udzielenia poparcia.</w:t>
      </w:r>
    </w:p>
    <w:p w14:paraId="12072B34" w14:textId="77777777" w:rsidR="0013589B" w:rsidRPr="0013589B" w:rsidRDefault="0013589B" w:rsidP="0013589B">
      <w:pPr>
        <w:jc w:val="both"/>
        <w:rPr>
          <w:rFonts w:eastAsia="Calibri"/>
          <w:b/>
          <w:sz w:val="22"/>
          <w:szCs w:val="22"/>
          <w:lang w:eastAsia="en-US"/>
        </w:rPr>
      </w:pPr>
      <w:r w:rsidRPr="0013589B">
        <w:rPr>
          <w:rFonts w:eastAsia="Calibri"/>
          <w:b/>
          <w:sz w:val="22"/>
          <w:szCs w:val="22"/>
          <w:lang w:eastAsia="en-US"/>
        </w:rPr>
        <w:t>Przekazanie danych do państwa trzeciego/organizacji międzynarodowej:</w:t>
      </w:r>
    </w:p>
    <w:p w14:paraId="38111F2A"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Pani/Pana dane nie będą przekazywane do państw znajdujących się poza Europejskim Obszarem Gospodarczym.</w:t>
      </w:r>
    </w:p>
    <w:p w14:paraId="03E56DB8" w14:textId="77777777" w:rsidR="0013589B" w:rsidRPr="0013589B" w:rsidRDefault="0013589B" w:rsidP="0013589B">
      <w:pPr>
        <w:jc w:val="both"/>
        <w:rPr>
          <w:rFonts w:eastAsia="Calibri"/>
          <w:b/>
          <w:sz w:val="22"/>
          <w:szCs w:val="22"/>
          <w:lang w:eastAsia="en-US"/>
        </w:rPr>
      </w:pPr>
      <w:r w:rsidRPr="0013589B">
        <w:rPr>
          <w:rFonts w:eastAsia="Calibri"/>
          <w:b/>
          <w:sz w:val="22"/>
          <w:szCs w:val="22"/>
          <w:lang w:eastAsia="en-US"/>
        </w:rPr>
        <w:t>Zautomatyzowane podejmowanie decyzji, profilowanie:</w:t>
      </w:r>
    </w:p>
    <w:p w14:paraId="13AEEF0F" w14:textId="77777777" w:rsidR="0013589B" w:rsidRPr="0013589B" w:rsidRDefault="0013589B" w:rsidP="0013589B">
      <w:pPr>
        <w:jc w:val="both"/>
        <w:rPr>
          <w:rFonts w:eastAsia="Calibri"/>
          <w:sz w:val="22"/>
          <w:szCs w:val="22"/>
          <w:lang w:eastAsia="en-US"/>
        </w:rPr>
      </w:pPr>
      <w:r w:rsidRPr="0013589B">
        <w:rPr>
          <w:rFonts w:eastAsia="Calibri"/>
          <w:sz w:val="22"/>
          <w:szCs w:val="22"/>
          <w:lang w:eastAsia="en-US"/>
        </w:rPr>
        <w:t>Pani/Pana dane osobowe nie będą przetwarzane w sposób zautomatyzowany i nie będą profilowane.</w:t>
      </w:r>
    </w:p>
    <w:p w14:paraId="3915C34E" w14:textId="77777777" w:rsidR="00AB39A7" w:rsidRPr="0013589B" w:rsidRDefault="00AB39A7" w:rsidP="0013589B">
      <w:pPr>
        <w:jc w:val="both"/>
        <w:rPr>
          <w:sz w:val="22"/>
          <w:szCs w:val="22"/>
        </w:rPr>
      </w:pPr>
    </w:p>
    <w:sectPr w:rsidR="00AB39A7" w:rsidRPr="0013589B" w:rsidSect="008852C3">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89"/>
    <w:rsid w:val="00014814"/>
    <w:rsid w:val="000207FB"/>
    <w:rsid w:val="0013589B"/>
    <w:rsid w:val="00202C0D"/>
    <w:rsid w:val="00262DB9"/>
    <w:rsid w:val="003F4A7E"/>
    <w:rsid w:val="00463295"/>
    <w:rsid w:val="004D5DC2"/>
    <w:rsid w:val="00563989"/>
    <w:rsid w:val="00577F5E"/>
    <w:rsid w:val="006B68F9"/>
    <w:rsid w:val="007C6636"/>
    <w:rsid w:val="008852C3"/>
    <w:rsid w:val="009A00C1"/>
    <w:rsid w:val="00A52CB4"/>
    <w:rsid w:val="00AB39A7"/>
    <w:rsid w:val="00B45D59"/>
    <w:rsid w:val="00B462B4"/>
    <w:rsid w:val="00C00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4A22"/>
  <w15:docId w15:val="{1F02EA40-5315-4D38-8804-73AD3337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0B3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00B3D"/>
    <w:pPr>
      <w:spacing w:after="0" w:line="240" w:lineRule="auto"/>
    </w:pPr>
  </w:style>
  <w:style w:type="paragraph" w:styleId="NormalnyWeb">
    <w:name w:val="Normal (Web)"/>
    <w:basedOn w:val="Normalny"/>
    <w:uiPriority w:val="99"/>
    <w:semiHidden/>
    <w:unhideWhenUsed/>
    <w:rsid w:val="00C00B3D"/>
    <w:pPr>
      <w:spacing w:before="100" w:beforeAutospacing="1" w:after="119"/>
    </w:pPr>
  </w:style>
  <w:style w:type="character" w:styleId="Pogrubienie">
    <w:name w:val="Strong"/>
    <w:basedOn w:val="Domylnaczcionkaakapitu"/>
    <w:uiPriority w:val="22"/>
    <w:qFormat/>
    <w:rsid w:val="00C00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621</Words>
  <Characters>3726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jbaszak</dc:creator>
  <cp:keywords/>
  <dc:description/>
  <cp:lastModifiedBy>m_sawa</cp:lastModifiedBy>
  <cp:revision>8</cp:revision>
  <cp:lastPrinted>2023-06-21T10:11:00Z</cp:lastPrinted>
  <dcterms:created xsi:type="dcterms:W3CDTF">2023-06-20T10:48:00Z</dcterms:created>
  <dcterms:modified xsi:type="dcterms:W3CDTF">2025-06-02T08:42:00Z</dcterms:modified>
</cp:coreProperties>
</file>