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26EF" w14:textId="68B6A8DD" w:rsidR="00A201AC" w:rsidRPr="00D33F4E" w:rsidRDefault="00A201AC" w:rsidP="00E969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3F4E">
        <w:rPr>
          <w:rFonts w:ascii="Arial" w:eastAsia="Times New Roman" w:hAnsi="Arial" w:cs="Arial"/>
          <w:b/>
          <w:sz w:val="24"/>
          <w:szCs w:val="24"/>
          <w:lang w:eastAsia="pl-PL"/>
        </w:rPr>
        <w:t>REGULAMIN KONKURSU NA</w:t>
      </w:r>
      <w:r w:rsidR="005A3A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D0A9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NAJŁADNIEJSZY TRADYCYJNY </w:t>
      </w:r>
      <w:r w:rsidRPr="00D33F4E">
        <w:rPr>
          <w:rFonts w:ascii="Arial" w:eastAsia="Times New Roman" w:hAnsi="Arial" w:cs="Arial"/>
          <w:b/>
          <w:sz w:val="24"/>
          <w:szCs w:val="24"/>
          <w:lang w:eastAsia="pl-PL"/>
        </w:rPr>
        <w:t>WIENIEC DOŻYNKOWY</w:t>
      </w:r>
    </w:p>
    <w:p w14:paraId="342A6F60" w14:textId="46820CA0" w:rsidR="00333530" w:rsidRPr="00D33F4E" w:rsidRDefault="00D33F4E" w:rsidP="00E969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33F4E">
        <w:rPr>
          <w:rFonts w:ascii="Arial" w:eastAsia="Times New Roman" w:hAnsi="Arial" w:cs="Arial"/>
          <w:b/>
          <w:sz w:val="24"/>
          <w:szCs w:val="24"/>
          <w:lang w:eastAsia="pl-PL"/>
        </w:rPr>
        <w:t>DOŻYNKI GMINNE – KUNOWO 2026</w:t>
      </w:r>
    </w:p>
    <w:p w14:paraId="5AFF7377" w14:textId="77777777" w:rsidR="00333530" w:rsidRDefault="00333530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pl-PL"/>
        </w:rPr>
      </w:pPr>
    </w:p>
    <w:p w14:paraId="48A55722" w14:textId="77777777" w:rsidR="00E969AF" w:rsidRPr="00B073D5" w:rsidRDefault="00E969A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pl-PL"/>
        </w:rPr>
      </w:pPr>
    </w:p>
    <w:p w14:paraId="14FD81E9" w14:textId="77777777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t>I. ORGANIZATOR KONKURSU:</w:t>
      </w:r>
    </w:p>
    <w:p w14:paraId="1FA5F3B4" w14:textId="3C8312BD" w:rsidR="00E969AF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>Gmina Kobylanka</w:t>
      </w:r>
    </w:p>
    <w:p w14:paraId="71E4E5BB" w14:textId="77777777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t>II. TERMIN I MIEJSCE:</w:t>
      </w:r>
    </w:p>
    <w:p w14:paraId="754E19FC" w14:textId="280F4BE4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>Dożynki Gminne w Kunowie</w:t>
      </w:r>
      <w:r w:rsidR="0029154C" w:rsidRPr="00BD5E38">
        <w:rPr>
          <w:rFonts w:ascii="Arial" w:eastAsia="Times New Roman" w:hAnsi="Arial" w:cs="Arial"/>
          <w:color w:val="333333"/>
          <w:lang w:eastAsia="pl-PL"/>
        </w:rPr>
        <w:t xml:space="preserve"> dnia </w:t>
      </w:r>
      <w:r w:rsidR="000E3A4B" w:rsidRPr="00BD5E38">
        <w:rPr>
          <w:rFonts w:ascii="Arial" w:eastAsia="Times New Roman" w:hAnsi="Arial" w:cs="Arial"/>
          <w:color w:val="333333"/>
          <w:lang w:eastAsia="pl-PL"/>
        </w:rPr>
        <w:t>29</w:t>
      </w:r>
      <w:r w:rsidR="008A4B08" w:rsidRPr="00BD5E38">
        <w:rPr>
          <w:rFonts w:ascii="Arial" w:eastAsia="Times New Roman" w:hAnsi="Arial" w:cs="Arial"/>
          <w:color w:val="333333"/>
          <w:lang w:eastAsia="pl-PL"/>
        </w:rPr>
        <w:t>.0</w:t>
      </w:r>
      <w:r w:rsidR="00A94B85" w:rsidRPr="00BD5E38">
        <w:rPr>
          <w:rFonts w:ascii="Arial" w:eastAsia="Times New Roman" w:hAnsi="Arial" w:cs="Arial"/>
          <w:color w:val="333333"/>
          <w:lang w:eastAsia="pl-PL"/>
        </w:rPr>
        <w:t>8</w:t>
      </w:r>
      <w:r w:rsidR="008A4B08" w:rsidRPr="00BD5E38">
        <w:rPr>
          <w:rFonts w:ascii="Arial" w:eastAsia="Times New Roman" w:hAnsi="Arial" w:cs="Arial"/>
          <w:color w:val="333333"/>
          <w:lang w:eastAsia="pl-PL"/>
        </w:rPr>
        <w:t>.202</w:t>
      </w:r>
      <w:r w:rsidR="000E3A4B" w:rsidRPr="00BD5E38">
        <w:rPr>
          <w:rFonts w:ascii="Arial" w:eastAsia="Times New Roman" w:hAnsi="Arial" w:cs="Arial"/>
          <w:color w:val="333333"/>
          <w:lang w:eastAsia="pl-PL"/>
        </w:rPr>
        <w:t>6</w:t>
      </w:r>
      <w:r w:rsidR="00E351FE" w:rsidRPr="00BD5E38">
        <w:rPr>
          <w:rFonts w:ascii="Arial" w:eastAsia="Times New Roman" w:hAnsi="Arial" w:cs="Arial"/>
          <w:color w:val="333333"/>
          <w:lang w:eastAsia="pl-PL"/>
        </w:rPr>
        <w:t xml:space="preserve"> r.</w:t>
      </w:r>
    </w:p>
    <w:p w14:paraId="5047DDD8" w14:textId="77777777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t>III. CEL KONKURSU:</w:t>
      </w:r>
    </w:p>
    <w:p w14:paraId="7800B0DD" w14:textId="77777777" w:rsidR="00EE6BD3" w:rsidRDefault="00B073D5" w:rsidP="00E969AF">
      <w:pPr>
        <w:pStyle w:val="Akapitzlist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kultywowanie i popularyzacja tradycji ludowych związanych ze Świętem Plonów,</w:t>
      </w:r>
    </w:p>
    <w:p w14:paraId="3A4D28A1" w14:textId="77777777" w:rsidR="00EE6BD3" w:rsidRDefault="00B073D5" w:rsidP="00E969AF">
      <w:pPr>
        <w:pStyle w:val="Akapitzlist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EE6BD3">
        <w:rPr>
          <w:rFonts w:ascii="Arial" w:eastAsia="Times New Roman" w:hAnsi="Arial" w:cs="Arial"/>
          <w:lang w:eastAsia="pl-PL"/>
        </w:rPr>
        <w:t>ochrona i zachowanie tradycji wykonywania wieńców dożynkowych,</w:t>
      </w:r>
    </w:p>
    <w:p w14:paraId="690A5441" w14:textId="77777777" w:rsidR="00EE6BD3" w:rsidRDefault="00B073D5" w:rsidP="00E969AF">
      <w:pPr>
        <w:pStyle w:val="Akapitzlist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="Arial" w:eastAsia="Times New Roman" w:hAnsi="Arial" w:cs="Arial"/>
          <w:lang w:eastAsia="pl-PL"/>
        </w:rPr>
      </w:pPr>
      <w:r w:rsidRPr="00EE6BD3">
        <w:rPr>
          <w:rFonts w:ascii="Arial" w:eastAsia="Times New Roman" w:hAnsi="Arial" w:cs="Arial"/>
          <w:lang w:eastAsia="pl-PL"/>
        </w:rPr>
        <w:t>prezentacja najpiękniejszych wieńców dożynkowych z terenu Gminy Kobylanka,</w:t>
      </w:r>
    </w:p>
    <w:p w14:paraId="22BCF582" w14:textId="77777777" w:rsidR="00EE6BD3" w:rsidRDefault="00B073D5" w:rsidP="00E969AF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EE6BD3">
        <w:rPr>
          <w:rFonts w:ascii="Arial" w:eastAsia="Times New Roman" w:hAnsi="Arial" w:cs="Arial"/>
          <w:lang w:eastAsia="pl-PL"/>
        </w:rPr>
        <w:t>budowanie tożsamości kulturowej w oparciu o tradycje przekazywane z pokolenia na pokolenie,</w:t>
      </w:r>
    </w:p>
    <w:p w14:paraId="544BF106" w14:textId="3F650D53" w:rsidR="00B073D5" w:rsidRDefault="00B073D5" w:rsidP="00E969AF">
      <w:pPr>
        <w:pStyle w:val="Akapitzlist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EE6BD3">
        <w:rPr>
          <w:rFonts w:ascii="Arial" w:eastAsia="Times New Roman" w:hAnsi="Arial" w:cs="Arial"/>
          <w:lang w:eastAsia="pl-PL"/>
        </w:rPr>
        <w:t>promocja dziedzictwa kulturowego i walorów wsi województwa zachodniopomorskiego.</w:t>
      </w:r>
    </w:p>
    <w:p w14:paraId="4F70F7FC" w14:textId="77777777" w:rsidR="00EE6BD3" w:rsidRPr="00EE6BD3" w:rsidRDefault="00EE6BD3" w:rsidP="00E969A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7F3AE08C" w14:textId="22669417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t>IV. PRZEDMIOT KONKURSU</w:t>
      </w:r>
      <w:r w:rsidRPr="00BD5E38">
        <w:rPr>
          <w:rFonts w:ascii="Arial" w:eastAsia="Times New Roman" w:hAnsi="Arial" w:cs="Arial"/>
          <w:color w:val="333333"/>
          <w:lang w:eastAsia="pl-PL"/>
        </w:rPr>
        <w:t>:</w:t>
      </w:r>
    </w:p>
    <w:p w14:paraId="061CE186" w14:textId="77777777" w:rsidR="00BD5E38" w:rsidRPr="00BD5E38" w:rsidRDefault="00BD5E38" w:rsidP="00E96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Przedmiotem konkursu jest wyłonienie najpiękniejszego tradycyjnego wieńca dożynkowego wykonanego zgodnie z polską tradycją ludową oraz z wykorzystaniem naturalnych materiałów związanych ze Świętem Plonów.</w:t>
      </w:r>
    </w:p>
    <w:p w14:paraId="1D04763F" w14:textId="77777777" w:rsidR="00BD5E38" w:rsidRPr="00BD5E38" w:rsidRDefault="00BD5E38" w:rsidP="00E96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Za tradycyjny wieniec dożynkowy uznaje się kompozycję wykonaną ręcznie, zawierającą obowiązkowo następujące elementy:</w:t>
      </w:r>
    </w:p>
    <w:p w14:paraId="4B5A857C" w14:textId="77777777" w:rsidR="00EE6BD3" w:rsidRDefault="00BD5E38" w:rsidP="00E969AF">
      <w:pPr>
        <w:numPr>
          <w:ilvl w:val="0"/>
          <w:numId w:val="23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konstrukcję w formie wieńca (najczęściej korony, kielicha, serca lub innej tradycyjnej formy przestrzennej),</w:t>
      </w:r>
    </w:p>
    <w:p w14:paraId="5A34F4F2" w14:textId="77777777" w:rsidR="00EE6BD3" w:rsidRDefault="00BD5E38" w:rsidP="00E969AF">
      <w:pPr>
        <w:numPr>
          <w:ilvl w:val="0"/>
          <w:numId w:val="23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kłosy co najmniej kilku gatunków zbóż, w szczególności pszenicy, żyta, jęczmienia lub owsa, stanowiące podstawowy materiał wieńca,</w:t>
      </w:r>
    </w:p>
    <w:p w14:paraId="2A70DA01" w14:textId="77777777" w:rsidR="00EE6BD3" w:rsidRDefault="00BD5E38" w:rsidP="00E969AF">
      <w:pPr>
        <w:numPr>
          <w:ilvl w:val="0"/>
          <w:numId w:val="23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naturalne materiały roślinne pochodzące z tegorocznych zbiorów, takie jak ziarna, nasiona, owoce, warzywa, kwiaty polne i ogrodowe oraz zioła,</w:t>
      </w:r>
    </w:p>
    <w:p w14:paraId="151B6013" w14:textId="07E742C0" w:rsidR="00EE6BD3" w:rsidRDefault="00BD5E38" w:rsidP="00E969AF">
      <w:pPr>
        <w:numPr>
          <w:ilvl w:val="0"/>
          <w:numId w:val="23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ozdoby wykonane z materiałów naturalnych, nawiązujące do tradycji dożynkowej,</w:t>
      </w:r>
    </w:p>
    <w:p w14:paraId="6E0698A7" w14:textId="6AB0A0F2" w:rsidR="00BD5E38" w:rsidRPr="00BD5E38" w:rsidRDefault="00BD5E38" w:rsidP="00E969AF">
      <w:pPr>
        <w:numPr>
          <w:ilvl w:val="0"/>
          <w:numId w:val="23"/>
        </w:numPr>
        <w:spacing w:before="100" w:beforeAutospacing="1" w:after="100" w:afterAutospacing="1" w:line="240" w:lineRule="auto"/>
        <w:ind w:hanging="436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estetyczne wykończenie oraz trwałą konstrukcję umożliwiającą prezentację wieńca podczas korowodu dożynkowego.</w:t>
      </w:r>
    </w:p>
    <w:p w14:paraId="0E1B2A7E" w14:textId="77777777" w:rsidR="00BD5E38" w:rsidRPr="00BD5E38" w:rsidRDefault="00BD5E38" w:rsidP="00E96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Nie dopuszcza się dominującego wykorzystania elementów sztucznych, takich jak kwiaty, liście, owoce, ozdoby z tworzyw sztucznych, styropianu, pianki florystycznej lub innych materiałów nienaturalnych.</w:t>
      </w:r>
    </w:p>
    <w:p w14:paraId="2A7C7890" w14:textId="0429FCF0" w:rsidR="00E969AF" w:rsidRPr="00E969AF" w:rsidRDefault="00BD5E38" w:rsidP="00E96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BD5E38">
        <w:rPr>
          <w:rFonts w:ascii="Arial" w:eastAsia="Times New Roman" w:hAnsi="Arial" w:cs="Arial"/>
          <w:lang w:eastAsia="pl-PL"/>
        </w:rPr>
        <w:t>Kompozycje o charakterze dekoracyjnym, które nie zawierają wszystkich obowiązkowych elementów tradycyjnego wieńca dożynkowego określonych w niniejszym regulaminie, mogą zostać zaprezentowane podczas Dożynek, jednak nie będą mogły zostać zakwalifikowane do przyznania nagród za I, II i III miejsce.</w:t>
      </w:r>
    </w:p>
    <w:p w14:paraId="7FA24BF1" w14:textId="77777777" w:rsidR="00E969AF" w:rsidRDefault="00E969A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14:paraId="40358B3A" w14:textId="77777777" w:rsidR="00E969AF" w:rsidRDefault="00E969A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14:paraId="4A7E68F2" w14:textId="77777777" w:rsidR="00E969AF" w:rsidRDefault="00E969A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</w:p>
    <w:p w14:paraId="7FFDF2A4" w14:textId="612B057D" w:rsidR="00A201AC" w:rsidRPr="00BD5E38" w:rsidRDefault="00A201AC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lastRenderedPageBreak/>
        <w:t>V.WARUNKI UCZESTNICTWA:</w:t>
      </w:r>
    </w:p>
    <w:p w14:paraId="20E0A5F1" w14:textId="2B7AD662" w:rsidR="00BD5E38" w:rsidRPr="00BD5E38" w:rsidRDefault="00BD5E38" w:rsidP="00E969A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color w:val="333333"/>
          <w:lang w:eastAsia="pl-PL"/>
        </w:rPr>
        <w:t>W konkursie mogą uczestniczyć wieńce przygotowane przez sołectwa, koła gospodyń wiejskich, ochotnicze straże pożarne, organizacje i stowarzyszenia działające na terenie Gminy Kobylanka oraz osoby prywatne.</w:t>
      </w:r>
    </w:p>
    <w:p w14:paraId="663BC240" w14:textId="77777777" w:rsidR="00EE6BD3" w:rsidRDefault="00EE6BD3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Zgłoszenia należy dokonać w Urzędzie Gminy Kobylanka do dnia 2</w:t>
      </w:r>
      <w:r>
        <w:rPr>
          <w:rFonts w:ascii="Arial" w:eastAsia="Times New Roman" w:hAnsi="Arial" w:cs="Arial"/>
          <w:bCs/>
          <w:color w:val="333333"/>
          <w:lang w:eastAsia="pl-PL"/>
        </w:rPr>
        <w:t>1</w:t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>.08.202</w:t>
      </w:r>
      <w:r>
        <w:rPr>
          <w:rFonts w:ascii="Arial" w:eastAsia="Times New Roman" w:hAnsi="Arial" w:cs="Arial"/>
          <w:bCs/>
          <w:color w:val="333333"/>
          <w:lang w:eastAsia="pl-PL"/>
        </w:rPr>
        <w:t>6</w:t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 xml:space="preserve"> r.  w pok. nr 26 (II piętro) u pracownika merytorycznego, pani Anny Małolepszej lub drogą elektroniczną na adres e- mail: anna_malolepsza@kobylanka.pl. </w:t>
      </w:r>
    </w:p>
    <w:p w14:paraId="3F03BF0C" w14:textId="52140CCC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Każdy uczestnik może zgłosić jeden wieniec.</w:t>
      </w:r>
    </w:p>
    <w:p w14:paraId="7D25D670" w14:textId="77777777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Delegacje wieńcowe przyjeżdżają na koszt własny.</w:t>
      </w:r>
    </w:p>
    <w:p w14:paraId="5206CAD3" w14:textId="77777777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Uczestnictwo w konkursie jest bezpłatne.</w:t>
      </w:r>
    </w:p>
    <w:p w14:paraId="333F162C" w14:textId="6E8CF243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 xml:space="preserve">Zgłoszony wieniec musi zostać zaprezentowany podczas Dożynek Gminnych </w:t>
      </w:r>
      <w:r w:rsidR="00E969AF">
        <w:rPr>
          <w:rFonts w:ascii="Arial" w:eastAsia="Times New Roman" w:hAnsi="Arial" w:cs="Arial"/>
          <w:bCs/>
          <w:color w:val="333333"/>
          <w:lang w:eastAsia="pl-PL"/>
        </w:rPr>
        <w:br/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>w Kunowie w dniu 29 sierpnia 2026 r.</w:t>
      </w:r>
    </w:p>
    <w:p w14:paraId="453B397B" w14:textId="0D153071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Każdy wieniec powinien posiadać wizytówkę zawierającą nazwę wykonawcy</w:t>
      </w:r>
    </w:p>
    <w:p w14:paraId="4DD61A17" w14:textId="3036F930" w:rsidR="00EE6BD3" w:rsidRDefault="00BD5E38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 w:rsidRPr="00EE6BD3">
        <w:rPr>
          <w:rFonts w:ascii="Arial" w:eastAsia="Times New Roman" w:hAnsi="Arial" w:cs="Arial"/>
          <w:bCs/>
          <w:color w:val="333333"/>
          <w:lang w:eastAsia="pl-PL"/>
        </w:rPr>
        <w:t>Wszystkie zgłoszone wieńce dożynkowe wezmą udział w</w:t>
      </w:r>
      <w:r w:rsidR="00EE6BD3" w:rsidRPr="00EE6BD3">
        <w:rPr>
          <w:rFonts w:ascii="Arial" w:eastAsia="Times New Roman" w:hAnsi="Arial" w:cs="Arial"/>
          <w:bCs/>
          <w:color w:val="333333"/>
          <w:lang w:eastAsia="pl-PL"/>
        </w:rPr>
        <w:t>e</w:t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 xml:space="preserve"> Mszy Świętej w Kościele </w:t>
      </w:r>
      <w:r w:rsidR="00E969AF">
        <w:rPr>
          <w:rFonts w:ascii="Arial" w:eastAsia="Times New Roman" w:hAnsi="Arial" w:cs="Arial"/>
          <w:bCs/>
          <w:color w:val="333333"/>
          <w:lang w:eastAsia="pl-PL"/>
        </w:rPr>
        <w:br/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>w Kunowie o godz. 1</w:t>
      </w:r>
      <w:r w:rsidR="00EE6BD3" w:rsidRPr="00EE6BD3">
        <w:rPr>
          <w:rFonts w:ascii="Arial" w:eastAsia="Times New Roman" w:hAnsi="Arial" w:cs="Arial"/>
          <w:bCs/>
          <w:color w:val="333333"/>
          <w:lang w:eastAsia="pl-PL"/>
        </w:rPr>
        <w:t>4</w:t>
      </w:r>
      <w:r w:rsidRPr="00EE6BD3">
        <w:rPr>
          <w:rFonts w:ascii="Arial" w:eastAsia="Times New Roman" w:hAnsi="Arial" w:cs="Arial"/>
          <w:bCs/>
          <w:color w:val="333333"/>
          <w:lang w:eastAsia="pl-PL"/>
        </w:rPr>
        <w:t>:00, następnie po mszy korowód dożynkowy przejdzie na plac dożynkowy.</w:t>
      </w:r>
    </w:p>
    <w:p w14:paraId="704894A1" w14:textId="10BDFA8E" w:rsidR="00BD5E38" w:rsidRDefault="00EE6BD3" w:rsidP="00E96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="Arial" w:eastAsia="Times New Roman" w:hAnsi="Arial" w:cs="Arial"/>
          <w:bCs/>
          <w:color w:val="333333"/>
          <w:lang w:eastAsia="pl-PL"/>
        </w:rPr>
      </w:pPr>
      <w:r>
        <w:rPr>
          <w:rFonts w:ascii="Arial" w:eastAsia="Times New Roman" w:hAnsi="Arial" w:cs="Arial"/>
          <w:bCs/>
          <w:color w:val="333333"/>
          <w:lang w:eastAsia="pl-PL"/>
        </w:rPr>
        <w:t xml:space="preserve">Udział w konkursie </w:t>
      </w:r>
      <w:r w:rsidR="00BD5E38" w:rsidRPr="00EE6BD3">
        <w:rPr>
          <w:rFonts w:ascii="Arial" w:eastAsia="Times New Roman" w:hAnsi="Arial" w:cs="Arial"/>
          <w:bCs/>
          <w:color w:val="333333"/>
          <w:lang w:eastAsia="pl-PL"/>
        </w:rPr>
        <w:t>oznacza akceptację niniejszego regulaminu.</w:t>
      </w:r>
    </w:p>
    <w:p w14:paraId="7A279B12" w14:textId="77777777" w:rsidR="001B7DA6" w:rsidRPr="00EE6BD3" w:rsidRDefault="001B7DA6" w:rsidP="001B7DA6">
      <w:pP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="Arial" w:eastAsia="Times New Roman" w:hAnsi="Arial" w:cs="Arial"/>
          <w:bCs/>
          <w:color w:val="333333"/>
          <w:lang w:eastAsia="pl-PL"/>
        </w:rPr>
      </w:pPr>
    </w:p>
    <w:p w14:paraId="4D452BD2" w14:textId="210FA0F1" w:rsidR="00A201AC" w:rsidRPr="00BD5E38" w:rsidRDefault="00A201AC" w:rsidP="00E969AF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t>VI. KRYTERIA OCENY WIEŃCÓW</w:t>
      </w:r>
      <w:r w:rsidRPr="00BD5E38">
        <w:rPr>
          <w:rFonts w:ascii="Arial" w:eastAsia="Times New Roman" w:hAnsi="Arial" w:cs="Arial"/>
          <w:color w:val="333333"/>
          <w:lang w:eastAsia="pl-PL"/>
        </w:rPr>
        <w:t>:</w:t>
      </w:r>
    </w:p>
    <w:p w14:paraId="1FE82BA5" w14:textId="77777777" w:rsid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>Komisję Konkursową powołuje Organizator.</w:t>
      </w:r>
    </w:p>
    <w:p w14:paraId="4651CCE9" w14:textId="77777777" w:rsidR="00047F38" w:rsidRP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>Ocena wieńców będzie odbywać się według następujących kryteriów:</w:t>
      </w:r>
    </w:p>
    <w:p w14:paraId="4B2EEEA5" w14:textId="77777777" w:rsidR="00047F38" w:rsidRP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b/>
          <w:bCs/>
          <w:color w:val="333333"/>
          <w:lang w:eastAsia="pl-PL"/>
        </w:rPr>
        <w:t>1. Zgodność z tradycją – warunek konieczny udziału w ocenie konkursowej</w:t>
      </w:r>
    </w:p>
    <w:p w14:paraId="62860E46" w14:textId="77777777" w:rsidR="00047F38" w:rsidRPr="00047F38" w:rsidRDefault="00047F38" w:rsidP="00047F38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>zgodność z tradycyjną formą wieńca dożynkowego,</w:t>
      </w:r>
    </w:p>
    <w:p w14:paraId="4BDE8791" w14:textId="6E191687" w:rsidR="00047F38" w:rsidRPr="00047F38" w:rsidRDefault="00047F38" w:rsidP="00047F38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 xml:space="preserve">obecność wszystkich obowiązkowych elementów określonych w rozdziale </w:t>
      </w:r>
      <w:r>
        <w:rPr>
          <w:rFonts w:ascii="Arial" w:eastAsia="Times New Roman" w:hAnsi="Arial" w:cs="Arial"/>
          <w:color w:val="333333"/>
          <w:lang w:eastAsia="pl-PL"/>
        </w:rPr>
        <w:br/>
      </w:r>
      <w:r w:rsidRPr="00047F38">
        <w:rPr>
          <w:rFonts w:ascii="Arial" w:eastAsia="Times New Roman" w:hAnsi="Arial" w:cs="Arial"/>
          <w:color w:val="333333"/>
          <w:lang w:eastAsia="pl-PL"/>
        </w:rPr>
        <w:t>IV regulaminu,</w:t>
      </w:r>
    </w:p>
    <w:p w14:paraId="3303B459" w14:textId="77777777" w:rsidR="00047F38" w:rsidRDefault="00047F38" w:rsidP="00047F38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>wykorzystanie naturalnych materiałów charakterystycznych dla Święta Plonów.</w:t>
      </w:r>
    </w:p>
    <w:p w14:paraId="11B1D3DA" w14:textId="77777777" w:rsidR="00047F38" w:rsidRPr="00047F38" w:rsidRDefault="00047F38" w:rsidP="00047F38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302A78AC" w14:textId="77777777" w:rsidR="00047F38" w:rsidRP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color w:val="333333"/>
          <w:lang w:eastAsia="pl-PL"/>
        </w:rPr>
        <w:t>Brak któregokolwiek z obowiązkowych elementów tradycyjnego wieńca lub dominujące zastosowanie materiałów sztucznych skutkuje wyłączeniem wieńca z możliwości otrzymania nagród za I, II i III miejsce.</w:t>
      </w:r>
    </w:p>
    <w:p w14:paraId="68643D1E" w14:textId="77777777" w:rsidR="00047F38" w:rsidRP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047F38">
        <w:rPr>
          <w:rFonts w:ascii="Arial" w:eastAsia="Times New Roman" w:hAnsi="Arial" w:cs="Arial"/>
          <w:b/>
          <w:bCs/>
          <w:color w:val="333333"/>
          <w:lang w:eastAsia="pl-PL"/>
        </w:rPr>
        <w:t>2. Ocena punktowa</w:t>
      </w:r>
    </w:p>
    <w:p w14:paraId="1EAA55E5" w14:textId="767AE425" w:rsidR="00047F38" w:rsidRPr="00BD5E38" w:rsidRDefault="00047F38" w:rsidP="00047F38">
      <w:pPr>
        <w:pStyle w:val="Akapitzlist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 xml:space="preserve">różnorodność i jakość użytych do wykonania wieńca dożynkowego materiałów naturalnych takich jak np.: kłosy zbóż, ziarna, owoce, warzywa, kwiaty, zioła </w:t>
      </w:r>
      <w:r>
        <w:rPr>
          <w:rFonts w:ascii="Arial" w:eastAsia="Times New Roman" w:hAnsi="Arial" w:cs="Arial"/>
          <w:color w:val="333333"/>
          <w:lang w:eastAsia="pl-PL"/>
        </w:rPr>
        <w:br/>
      </w:r>
      <w:r w:rsidRPr="00BD5E38">
        <w:rPr>
          <w:rFonts w:ascii="Arial" w:eastAsia="Times New Roman" w:hAnsi="Arial" w:cs="Arial"/>
          <w:b/>
          <w:color w:val="333333"/>
          <w:lang w:eastAsia="pl-PL"/>
        </w:rPr>
        <w:t>– max.10pkt</w:t>
      </w:r>
    </w:p>
    <w:p w14:paraId="07AE04FE" w14:textId="77777777" w:rsidR="00047F38" w:rsidRPr="00BD5E38" w:rsidRDefault="00047F38" w:rsidP="00047F38">
      <w:pPr>
        <w:pStyle w:val="Akapitzlist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 xml:space="preserve">kompozycja i dobór barw </w:t>
      </w:r>
      <w:r w:rsidRPr="00BD5E38">
        <w:rPr>
          <w:rFonts w:ascii="Arial" w:eastAsia="Times New Roman" w:hAnsi="Arial" w:cs="Arial"/>
          <w:b/>
          <w:color w:val="333333"/>
          <w:lang w:eastAsia="pl-PL"/>
        </w:rPr>
        <w:t>– max.10 pkt</w:t>
      </w:r>
    </w:p>
    <w:p w14:paraId="3A022CBC" w14:textId="77777777" w:rsidR="00047F38" w:rsidRPr="00BD5E38" w:rsidRDefault="00047F38" w:rsidP="00047F38">
      <w:pPr>
        <w:pStyle w:val="Akapitzlist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 xml:space="preserve">precyzja wykonania i pracochłonność </w:t>
      </w:r>
      <w:r w:rsidRPr="00BD5E38">
        <w:rPr>
          <w:rFonts w:ascii="Arial" w:eastAsia="Times New Roman" w:hAnsi="Arial" w:cs="Arial"/>
          <w:b/>
          <w:color w:val="333333"/>
          <w:lang w:eastAsia="pl-PL"/>
        </w:rPr>
        <w:t>– max 10 pkt</w:t>
      </w:r>
    </w:p>
    <w:p w14:paraId="007B0570" w14:textId="77777777" w:rsidR="00047F38" w:rsidRPr="00BD5E38" w:rsidRDefault="00047F38" w:rsidP="00047F38">
      <w:pPr>
        <w:pStyle w:val="Akapitzlist"/>
        <w:numPr>
          <w:ilvl w:val="0"/>
          <w:numId w:val="7"/>
        </w:num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 xml:space="preserve">ogólny wyraz artystyczny i estetyczny </w:t>
      </w:r>
      <w:r w:rsidRPr="00BD5E38">
        <w:rPr>
          <w:rFonts w:ascii="Arial" w:eastAsia="Times New Roman" w:hAnsi="Arial" w:cs="Arial"/>
          <w:b/>
          <w:color w:val="333333"/>
          <w:lang w:eastAsia="pl-PL"/>
        </w:rPr>
        <w:t>– max. 10 pkt</w:t>
      </w:r>
    </w:p>
    <w:p w14:paraId="0A8C44B3" w14:textId="77777777" w:rsidR="00047F38" w:rsidRPr="00BD5E38" w:rsidRDefault="00047F38" w:rsidP="00047F38">
      <w:pPr>
        <w:pStyle w:val="Akapitzlist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D5E38">
        <w:rPr>
          <w:rFonts w:ascii="Arial" w:eastAsia="Times New Roman" w:hAnsi="Arial" w:cs="Arial"/>
          <w:color w:val="333333"/>
          <w:lang w:eastAsia="pl-PL"/>
        </w:rPr>
        <w:t xml:space="preserve">sposób prezentacji wieńca </w:t>
      </w:r>
      <w:r w:rsidRPr="00BD5E38">
        <w:rPr>
          <w:rFonts w:ascii="Arial" w:eastAsia="Times New Roman" w:hAnsi="Arial" w:cs="Arial"/>
          <w:b/>
          <w:color w:val="333333"/>
          <w:lang w:eastAsia="pl-PL"/>
        </w:rPr>
        <w:t>– max. 5 pkt</w:t>
      </w:r>
    </w:p>
    <w:p w14:paraId="7966CE72" w14:textId="77777777" w:rsidR="00047F38" w:rsidRPr="00047F38" w:rsidRDefault="00047F38" w:rsidP="00047F38">
      <w:pPr>
        <w:shd w:val="clear" w:color="auto" w:fill="FFFFFF"/>
        <w:tabs>
          <w:tab w:val="left" w:pos="426"/>
        </w:tabs>
        <w:spacing w:after="150" w:line="276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047F38">
        <w:rPr>
          <w:rFonts w:ascii="Arial" w:eastAsia="Times New Roman" w:hAnsi="Arial" w:cs="Arial"/>
          <w:b/>
          <w:bCs/>
          <w:color w:val="333333"/>
          <w:lang w:eastAsia="pl-PL"/>
        </w:rPr>
        <w:t>Maksymalna liczba punktów: 45.</w:t>
      </w:r>
    </w:p>
    <w:p w14:paraId="62CE1CCF" w14:textId="77777777" w:rsidR="00047F38" w:rsidRPr="00047F38" w:rsidRDefault="00047F38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37E049AE" w14:textId="77777777" w:rsidR="00A201AC" w:rsidRPr="00BD5E38" w:rsidRDefault="00A201AC" w:rsidP="00047F38">
      <w:pPr>
        <w:shd w:val="clear" w:color="auto" w:fill="FFFFFF"/>
        <w:spacing w:after="150" w:line="276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BD5E38">
        <w:rPr>
          <w:rFonts w:ascii="Arial" w:eastAsia="Times New Roman" w:hAnsi="Arial" w:cs="Arial"/>
          <w:b/>
          <w:bCs/>
          <w:color w:val="333333"/>
          <w:lang w:eastAsia="pl-PL"/>
        </w:rPr>
        <w:lastRenderedPageBreak/>
        <w:t>VII. NAGRODY:</w:t>
      </w:r>
    </w:p>
    <w:p w14:paraId="74958AA8" w14:textId="77777777" w:rsidR="00A30935" w:rsidRPr="00A30935" w:rsidRDefault="001F0415" w:rsidP="00A30935">
      <w:pPr>
        <w:pStyle w:val="Akapitzlist"/>
        <w:numPr>
          <w:ilvl w:val="0"/>
          <w:numId w:val="8"/>
        </w:numPr>
        <w:shd w:val="clear" w:color="auto" w:fill="FFFFFF"/>
        <w:spacing w:after="150"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BD5E38">
        <w:rPr>
          <w:rFonts w:ascii="Arial" w:eastAsia="Times New Roman" w:hAnsi="Arial" w:cs="Arial"/>
          <w:bCs/>
          <w:color w:val="333333"/>
          <w:lang w:eastAsia="pl-PL"/>
        </w:rPr>
        <w:t>Organizator przewiduje nagr</w:t>
      </w:r>
      <w:r w:rsidR="007C4E37" w:rsidRPr="00BD5E38">
        <w:rPr>
          <w:rFonts w:ascii="Arial" w:eastAsia="Times New Roman" w:hAnsi="Arial" w:cs="Arial"/>
          <w:bCs/>
          <w:color w:val="333333"/>
          <w:lang w:eastAsia="pl-PL"/>
        </w:rPr>
        <w:t>ody</w:t>
      </w:r>
      <w:r w:rsidR="00A30935">
        <w:rPr>
          <w:rFonts w:ascii="Arial" w:eastAsia="Times New Roman" w:hAnsi="Arial" w:cs="Arial"/>
          <w:bCs/>
          <w:color w:val="333333"/>
          <w:lang w:eastAsia="pl-PL"/>
        </w:rPr>
        <w:t xml:space="preserve"> finansowe za trzy pierwsze miejsca</w:t>
      </w:r>
      <w:r w:rsidR="007C4E37" w:rsidRPr="00BD5E38">
        <w:rPr>
          <w:rFonts w:ascii="Arial" w:eastAsia="Times New Roman" w:hAnsi="Arial" w:cs="Arial"/>
          <w:bCs/>
          <w:color w:val="333333"/>
          <w:lang w:eastAsia="pl-PL"/>
        </w:rPr>
        <w:t>.</w:t>
      </w:r>
      <w:r w:rsidRPr="00BD5E38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</w:p>
    <w:p w14:paraId="334DB971" w14:textId="77777777" w:rsidR="00A30935" w:rsidRPr="00A30935" w:rsidRDefault="00A30935" w:rsidP="00A30935">
      <w:pPr>
        <w:pStyle w:val="Akapitzlist"/>
        <w:numPr>
          <w:ilvl w:val="0"/>
          <w:numId w:val="8"/>
        </w:numPr>
        <w:shd w:val="clear" w:color="auto" w:fill="FFFFFF"/>
        <w:spacing w:after="150"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A30935">
        <w:rPr>
          <w:rFonts w:ascii="Arial" w:eastAsia="Times New Roman" w:hAnsi="Arial" w:cs="Arial"/>
          <w:bCs/>
          <w:color w:val="333333"/>
          <w:lang w:eastAsia="pl-PL"/>
        </w:rPr>
        <w:t>K</w:t>
      </w:r>
      <w:r w:rsidR="001F0415" w:rsidRPr="00A30935">
        <w:rPr>
          <w:rFonts w:ascii="Arial" w:eastAsia="Times New Roman" w:hAnsi="Arial" w:cs="Arial"/>
          <w:bCs/>
          <w:color w:val="333333"/>
          <w:lang w:eastAsia="pl-PL"/>
        </w:rPr>
        <w:t>ażd</w:t>
      </w:r>
      <w:r w:rsidR="008101EF" w:rsidRPr="00A30935">
        <w:rPr>
          <w:rFonts w:ascii="Arial" w:eastAsia="Times New Roman" w:hAnsi="Arial" w:cs="Arial"/>
          <w:bCs/>
          <w:color w:val="333333"/>
          <w:lang w:eastAsia="pl-PL"/>
        </w:rPr>
        <w:t>y</w:t>
      </w:r>
      <w:r w:rsidR="001F0415" w:rsidRPr="00A30935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="008101EF" w:rsidRPr="00A30935">
        <w:rPr>
          <w:rFonts w:ascii="Arial" w:eastAsia="Times New Roman" w:hAnsi="Arial" w:cs="Arial"/>
          <w:bCs/>
          <w:color w:val="333333"/>
          <w:lang w:eastAsia="pl-PL"/>
        </w:rPr>
        <w:t>uczestnik</w:t>
      </w:r>
      <w:r w:rsidR="001F0415" w:rsidRPr="00A30935">
        <w:rPr>
          <w:rFonts w:ascii="Arial" w:eastAsia="Times New Roman" w:hAnsi="Arial" w:cs="Arial"/>
          <w:bCs/>
          <w:color w:val="333333"/>
          <w:lang w:eastAsia="pl-PL"/>
        </w:rPr>
        <w:t xml:space="preserve"> otrzyma dyplom za uczestnictwo w konkursie na „Najładniejszy Wieniec Dożynkowy”.</w:t>
      </w:r>
    </w:p>
    <w:p w14:paraId="2CC67E3B" w14:textId="46512D90" w:rsidR="001F0415" w:rsidRPr="00A30935" w:rsidRDefault="001F0415" w:rsidP="00A30935">
      <w:pPr>
        <w:pStyle w:val="Akapitzlist"/>
        <w:numPr>
          <w:ilvl w:val="0"/>
          <w:numId w:val="8"/>
        </w:numPr>
        <w:shd w:val="clear" w:color="auto" w:fill="FFFFFF"/>
        <w:spacing w:after="150"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A30935">
        <w:rPr>
          <w:rFonts w:ascii="Arial" w:eastAsia="Times New Roman" w:hAnsi="Arial" w:cs="Arial"/>
          <w:bCs/>
          <w:color w:val="333333"/>
          <w:lang w:eastAsia="pl-PL"/>
        </w:rPr>
        <w:t>Komisja Konkursowa przyzna laureatom najlepszych prac nagrody</w:t>
      </w:r>
      <w:r w:rsidR="007C4E37" w:rsidRPr="00A30935">
        <w:rPr>
          <w:rFonts w:ascii="Arial" w:eastAsia="Times New Roman" w:hAnsi="Arial" w:cs="Arial"/>
          <w:bCs/>
          <w:color w:val="333333"/>
          <w:lang w:eastAsia="pl-PL"/>
        </w:rPr>
        <w:t xml:space="preserve"> </w:t>
      </w:r>
      <w:r w:rsidRPr="00A30935">
        <w:rPr>
          <w:rFonts w:ascii="Arial" w:eastAsia="Times New Roman" w:hAnsi="Arial" w:cs="Arial"/>
          <w:bCs/>
          <w:color w:val="333333"/>
          <w:lang w:eastAsia="pl-PL"/>
        </w:rPr>
        <w:t>o wartości:</w:t>
      </w:r>
    </w:p>
    <w:p w14:paraId="5C2D5A0D" w14:textId="77777777" w:rsidR="00D32CF0" w:rsidRPr="00345FFE" w:rsidRDefault="001F0415" w:rsidP="00D32CF0">
      <w:pPr>
        <w:pStyle w:val="Akapitzlist"/>
        <w:numPr>
          <w:ilvl w:val="0"/>
          <w:numId w:val="9"/>
        </w:numPr>
        <w:shd w:val="clear" w:color="auto" w:fill="FFFFFF"/>
        <w:spacing w:after="150" w:line="276" w:lineRule="auto"/>
        <w:ind w:left="709" w:hanging="283"/>
        <w:jc w:val="both"/>
        <w:rPr>
          <w:rFonts w:ascii="Arial" w:eastAsia="Times New Roman" w:hAnsi="Arial" w:cs="Arial"/>
          <w:b/>
          <w:bCs/>
          <w:lang w:eastAsia="pl-PL"/>
        </w:rPr>
      </w:pPr>
      <w:r w:rsidRPr="00345FFE">
        <w:rPr>
          <w:rFonts w:ascii="Arial" w:eastAsia="Times New Roman" w:hAnsi="Arial" w:cs="Arial"/>
          <w:b/>
          <w:bCs/>
          <w:lang w:eastAsia="pl-PL"/>
        </w:rPr>
        <w:t>I miejsce</w:t>
      </w:r>
      <w:r w:rsidRPr="00345FFE">
        <w:rPr>
          <w:rFonts w:ascii="Arial" w:eastAsia="Times New Roman" w:hAnsi="Arial" w:cs="Arial"/>
          <w:b/>
          <w:bCs/>
          <w:lang w:eastAsia="pl-PL"/>
        </w:rPr>
        <w:tab/>
      </w:r>
      <w:r w:rsidR="00C64E6C" w:rsidRPr="00345FFE">
        <w:rPr>
          <w:rFonts w:ascii="Arial" w:eastAsia="Times New Roman" w:hAnsi="Arial" w:cs="Arial"/>
          <w:b/>
          <w:bCs/>
          <w:lang w:eastAsia="pl-PL"/>
        </w:rPr>
        <w:t>2</w:t>
      </w:r>
      <w:r w:rsidR="007316A4" w:rsidRPr="00345FFE">
        <w:rPr>
          <w:rFonts w:ascii="Arial" w:eastAsia="Times New Roman" w:hAnsi="Arial" w:cs="Arial"/>
          <w:b/>
          <w:bCs/>
          <w:lang w:eastAsia="pl-PL"/>
        </w:rPr>
        <w:t>.0</w:t>
      </w:r>
      <w:r w:rsidRPr="00345FFE">
        <w:rPr>
          <w:rFonts w:ascii="Arial" w:eastAsia="Times New Roman" w:hAnsi="Arial" w:cs="Arial"/>
          <w:b/>
          <w:bCs/>
          <w:lang w:eastAsia="pl-PL"/>
        </w:rPr>
        <w:t>00,00 zł</w:t>
      </w:r>
    </w:p>
    <w:p w14:paraId="70939970" w14:textId="77777777" w:rsidR="00D32CF0" w:rsidRPr="00345FFE" w:rsidRDefault="001F0415" w:rsidP="00D32CF0">
      <w:pPr>
        <w:pStyle w:val="Akapitzlist"/>
        <w:numPr>
          <w:ilvl w:val="0"/>
          <w:numId w:val="9"/>
        </w:numPr>
        <w:shd w:val="clear" w:color="auto" w:fill="FFFFFF"/>
        <w:spacing w:after="150" w:line="276" w:lineRule="auto"/>
        <w:ind w:left="709" w:hanging="283"/>
        <w:jc w:val="both"/>
        <w:rPr>
          <w:rFonts w:ascii="Arial" w:eastAsia="Times New Roman" w:hAnsi="Arial" w:cs="Arial"/>
          <w:b/>
          <w:bCs/>
          <w:lang w:eastAsia="pl-PL"/>
        </w:rPr>
      </w:pPr>
      <w:r w:rsidRPr="00345FFE">
        <w:rPr>
          <w:rFonts w:ascii="Arial" w:eastAsia="Times New Roman" w:hAnsi="Arial" w:cs="Arial"/>
          <w:b/>
          <w:bCs/>
          <w:lang w:eastAsia="pl-PL"/>
        </w:rPr>
        <w:t>II miejsce</w:t>
      </w:r>
      <w:r w:rsidR="007316A4" w:rsidRPr="00345FF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64E6C" w:rsidRPr="00345FFE">
        <w:rPr>
          <w:rFonts w:ascii="Arial" w:eastAsia="Times New Roman" w:hAnsi="Arial" w:cs="Arial"/>
          <w:b/>
          <w:bCs/>
          <w:lang w:eastAsia="pl-PL"/>
        </w:rPr>
        <w:tab/>
        <w:t>1</w:t>
      </w:r>
      <w:r w:rsidR="007316A4" w:rsidRPr="00345FFE">
        <w:rPr>
          <w:rFonts w:ascii="Arial" w:eastAsia="Times New Roman" w:hAnsi="Arial" w:cs="Arial"/>
          <w:b/>
          <w:bCs/>
          <w:lang w:eastAsia="pl-PL"/>
        </w:rPr>
        <w:t xml:space="preserve"> 8</w:t>
      </w:r>
      <w:r w:rsidRPr="00345FFE">
        <w:rPr>
          <w:rFonts w:ascii="Arial" w:eastAsia="Times New Roman" w:hAnsi="Arial" w:cs="Arial"/>
          <w:b/>
          <w:bCs/>
          <w:lang w:eastAsia="pl-PL"/>
        </w:rPr>
        <w:t>00,00 zł</w:t>
      </w:r>
    </w:p>
    <w:p w14:paraId="1F64CF70" w14:textId="2D495020" w:rsidR="001F0415" w:rsidRPr="00345FFE" w:rsidRDefault="001F0415" w:rsidP="00D32CF0">
      <w:pPr>
        <w:pStyle w:val="Akapitzlist"/>
        <w:numPr>
          <w:ilvl w:val="0"/>
          <w:numId w:val="9"/>
        </w:numPr>
        <w:shd w:val="clear" w:color="auto" w:fill="FFFFFF"/>
        <w:spacing w:after="150" w:line="276" w:lineRule="auto"/>
        <w:ind w:left="709" w:hanging="283"/>
        <w:jc w:val="both"/>
        <w:rPr>
          <w:rFonts w:ascii="Arial" w:eastAsia="Times New Roman" w:hAnsi="Arial" w:cs="Arial"/>
          <w:b/>
          <w:bCs/>
          <w:lang w:eastAsia="pl-PL"/>
        </w:rPr>
      </w:pPr>
      <w:r w:rsidRPr="00345FFE">
        <w:rPr>
          <w:rFonts w:ascii="Arial" w:eastAsia="Times New Roman" w:hAnsi="Arial" w:cs="Arial"/>
          <w:b/>
          <w:bCs/>
          <w:lang w:eastAsia="pl-PL"/>
        </w:rPr>
        <w:t xml:space="preserve">III miejsce </w:t>
      </w:r>
      <w:r w:rsidRPr="00345FFE">
        <w:rPr>
          <w:rFonts w:ascii="Arial" w:eastAsia="Times New Roman" w:hAnsi="Arial" w:cs="Arial"/>
          <w:b/>
          <w:bCs/>
          <w:lang w:eastAsia="pl-PL"/>
        </w:rPr>
        <w:tab/>
      </w:r>
      <w:r w:rsidR="00C64E6C" w:rsidRPr="00345FFE">
        <w:rPr>
          <w:rFonts w:ascii="Arial" w:eastAsia="Times New Roman" w:hAnsi="Arial" w:cs="Arial"/>
          <w:b/>
          <w:bCs/>
          <w:lang w:eastAsia="pl-PL"/>
        </w:rPr>
        <w:t>1 5</w:t>
      </w:r>
      <w:r w:rsidRPr="00345FFE">
        <w:rPr>
          <w:rFonts w:ascii="Arial" w:eastAsia="Times New Roman" w:hAnsi="Arial" w:cs="Arial"/>
          <w:b/>
          <w:bCs/>
          <w:lang w:eastAsia="pl-PL"/>
        </w:rPr>
        <w:t>00,00 zł</w:t>
      </w:r>
    </w:p>
    <w:p w14:paraId="084575DF" w14:textId="6BC7A09C" w:rsidR="00B73538" w:rsidRPr="00B73538" w:rsidRDefault="00B73538" w:rsidP="00A30935">
      <w:pPr>
        <w:pStyle w:val="Akapitzlist"/>
        <w:numPr>
          <w:ilvl w:val="0"/>
          <w:numId w:val="8"/>
        </w:numPr>
        <w:shd w:val="clear" w:color="auto" w:fill="FFFFFF"/>
        <w:spacing w:after="150" w:line="276" w:lineRule="auto"/>
        <w:ind w:left="284" w:hanging="284"/>
        <w:jc w:val="both"/>
        <w:rPr>
          <w:rFonts w:ascii="Arial" w:eastAsia="Times New Roman" w:hAnsi="Arial" w:cs="Arial"/>
          <w:color w:val="333333"/>
          <w:lang w:eastAsia="pl-PL"/>
        </w:rPr>
      </w:pPr>
      <w:r w:rsidRPr="00B73538">
        <w:rPr>
          <w:rFonts w:ascii="Arial" w:eastAsia="Times New Roman" w:hAnsi="Arial" w:cs="Arial"/>
          <w:color w:val="333333"/>
          <w:lang w:eastAsia="pl-PL"/>
        </w:rPr>
        <w:t>Nagrody pieniężne zostaną wypłacone laureatom konkursu w formie gotówkowej podczas Dożynek Gminnych. Odbiór nagrody nastąpi za pisemnym potwierdzeniem odbioru przez uprawnionego przedstawiciela uczestnika konkursu.</w:t>
      </w:r>
    </w:p>
    <w:p w14:paraId="5C0A8ED2" w14:textId="55571174" w:rsidR="007C4E37" w:rsidRPr="00A30935" w:rsidRDefault="007C4E37" w:rsidP="00A30935">
      <w:pPr>
        <w:pStyle w:val="Akapitzlist"/>
        <w:numPr>
          <w:ilvl w:val="0"/>
          <w:numId w:val="8"/>
        </w:numPr>
        <w:shd w:val="clear" w:color="auto" w:fill="FFFFFF"/>
        <w:spacing w:after="150"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A30935">
        <w:rPr>
          <w:rFonts w:ascii="Arial" w:eastAsia="Times New Roman" w:hAnsi="Arial" w:cs="Arial"/>
          <w:color w:val="333333"/>
          <w:lang w:eastAsia="pl-PL"/>
        </w:rPr>
        <w:t>Organizator zastrzega sobie prawo do przyznania nagród dodatkowych lub wyróżnień.</w:t>
      </w:r>
    </w:p>
    <w:p w14:paraId="1C15FB03" w14:textId="77777777" w:rsidR="006826D3" w:rsidRPr="00BD5E38" w:rsidRDefault="006826D3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224D23F5" w14:textId="77777777" w:rsidR="00F9003C" w:rsidRPr="00BD5E38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553FFCA9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536F3E85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390E231A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421946FD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4F5455F0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31884B10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7B14947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7153298A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6D5B14BF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84641AD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3500D189" w14:textId="77777777" w:rsidR="00F9003C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E0846DA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332F9839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591946C1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08C23409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105DF2E9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4F2AEB59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05A8C87C" w14:textId="77777777" w:rsidR="0083233E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60AE4717" w14:textId="77777777" w:rsidR="0083233E" w:rsidRPr="00B073D5" w:rsidRDefault="0083233E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0E29100D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7AEA5644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0F885F6E" w14:textId="77777777" w:rsidR="00F9003C" w:rsidRPr="00B073D5" w:rsidRDefault="00F9003C" w:rsidP="00E969AF">
      <w:pPr>
        <w:shd w:val="clear" w:color="auto" w:fill="FFFFFF"/>
        <w:spacing w:after="150" w:line="276" w:lineRule="auto"/>
        <w:ind w:left="360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124B6B13" w14:textId="77777777" w:rsidR="00A201AC" w:rsidRPr="001B7DA6" w:rsidRDefault="00F51C6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1B7DA6">
        <w:rPr>
          <w:rFonts w:ascii="Arial" w:eastAsia="Times New Roman" w:hAnsi="Arial" w:cs="Arial"/>
          <w:b/>
          <w:bCs/>
          <w:color w:val="333333"/>
          <w:lang w:eastAsia="pl-PL"/>
        </w:rPr>
        <w:lastRenderedPageBreak/>
        <w:t xml:space="preserve"> VIII. </w:t>
      </w:r>
      <w:r w:rsidR="006826D3" w:rsidRPr="001B7DA6">
        <w:rPr>
          <w:rFonts w:ascii="Arial" w:eastAsia="Times New Roman" w:hAnsi="Arial" w:cs="Arial"/>
          <w:b/>
          <w:bCs/>
          <w:color w:val="333333"/>
          <w:lang w:eastAsia="pl-PL"/>
        </w:rPr>
        <w:t xml:space="preserve">KLAUZULA INFORMACYJNA O PRZEYWARZANIU DANYCH OSOBOWYCH PRZEZ </w:t>
      </w:r>
    </w:p>
    <w:p w14:paraId="1E467F58" w14:textId="3AC6E005" w:rsidR="00F51C6F" w:rsidRPr="001B7DA6" w:rsidRDefault="00F51C6F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 w:rsidRPr="001B7DA6">
        <w:rPr>
          <w:rFonts w:ascii="Arial" w:eastAsia="Times New Roman" w:hAnsi="Arial" w:cs="Arial"/>
          <w:b/>
          <w:bCs/>
          <w:color w:val="333333"/>
          <w:lang w:eastAsia="pl-PL"/>
        </w:rPr>
        <w:t xml:space="preserve">        </w:t>
      </w:r>
      <w:r w:rsidR="006826D3" w:rsidRPr="001B7DA6">
        <w:rPr>
          <w:rFonts w:ascii="Arial" w:eastAsia="Times New Roman" w:hAnsi="Arial" w:cs="Arial"/>
          <w:b/>
          <w:bCs/>
          <w:color w:val="333333"/>
          <w:lang w:eastAsia="pl-PL"/>
        </w:rPr>
        <w:t>URZĄD GMINY W KOBYLAN</w:t>
      </w:r>
      <w:r w:rsidR="0083233E" w:rsidRPr="001B7DA6">
        <w:rPr>
          <w:rFonts w:ascii="Arial" w:eastAsia="Times New Roman" w:hAnsi="Arial" w:cs="Arial"/>
          <w:b/>
          <w:bCs/>
          <w:color w:val="333333"/>
          <w:lang w:eastAsia="pl-PL"/>
        </w:rPr>
        <w:t>CE</w:t>
      </w:r>
    </w:p>
    <w:p w14:paraId="119019A1" w14:textId="77777777" w:rsidR="00F51C6F" w:rsidRPr="00B073D5" w:rsidRDefault="00F51C6F" w:rsidP="00E969AF">
      <w:p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Zgodnie z rozporządzeniem Parlamentu Europejskiego i Rady (UE) 2016/679</w:t>
      </w:r>
      <w:r w:rsidR="007F7D43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073D5">
        <w:rPr>
          <w:rFonts w:ascii="Arial" w:eastAsia="Times New Roman" w:hAnsi="Arial" w:cs="Arial"/>
          <w:color w:val="000000"/>
          <w:lang w:eastAsia="pl-PL"/>
        </w:rPr>
        <w:t>z</w:t>
      </w:r>
      <w:r w:rsidR="007F7D43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073D5">
        <w:rPr>
          <w:rFonts w:ascii="Arial" w:eastAsia="Times New Roman" w:hAnsi="Arial" w:cs="Arial"/>
          <w:color w:val="000000"/>
          <w:lang w:eastAsia="pl-PL"/>
        </w:rPr>
        <w:t>27.04.201</w:t>
      </w:r>
      <w:r w:rsidR="007F7D43" w:rsidRPr="00B073D5">
        <w:rPr>
          <w:rFonts w:ascii="Arial" w:eastAsia="Times New Roman" w:hAnsi="Arial" w:cs="Arial"/>
          <w:color w:val="000000"/>
          <w:lang w:eastAsia="pl-PL"/>
        </w:rPr>
        <w:t>6 r.</w:t>
      </w:r>
      <w:r w:rsidR="00311C43" w:rsidRPr="00B073D5">
        <w:rPr>
          <w:rFonts w:ascii="Arial" w:eastAsia="Times New Roman" w:hAnsi="Arial" w:cs="Arial"/>
          <w:color w:val="000000"/>
          <w:lang w:eastAsia="pl-PL"/>
        </w:rPr>
        <w:t xml:space="preserve">            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11C43" w:rsidRPr="00B073D5">
        <w:rPr>
          <w:rFonts w:ascii="Arial" w:eastAsia="Times New Roman" w:hAnsi="Arial" w:cs="Arial"/>
          <w:color w:val="000000"/>
          <w:lang w:eastAsia="pl-PL"/>
        </w:rPr>
        <w:t xml:space="preserve">        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119, s. 1, sprost.: Dz. Urz. UE L 127 z 23.05.2018 r., s. </w:t>
      </w:r>
      <w:proofErr w:type="gramStart"/>
      <w:r w:rsidRPr="00B073D5">
        <w:rPr>
          <w:rFonts w:ascii="Arial" w:eastAsia="Times New Roman" w:hAnsi="Arial" w:cs="Arial"/>
          <w:color w:val="000000"/>
          <w:lang w:eastAsia="pl-PL"/>
        </w:rPr>
        <w:t>2 )</w:t>
      </w:r>
      <w:proofErr w:type="gramEnd"/>
      <w:r w:rsidRPr="00B073D5">
        <w:rPr>
          <w:rFonts w:ascii="Arial" w:eastAsia="Times New Roman" w:hAnsi="Arial" w:cs="Arial"/>
          <w:color w:val="000000"/>
          <w:lang w:eastAsia="pl-PL"/>
        </w:rPr>
        <w:t xml:space="preserve"> dalej RODO</w:t>
      </w:r>
      <w:r w:rsidR="007F7D43" w:rsidRPr="00B073D5">
        <w:rPr>
          <w:rFonts w:ascii="Arial" w:eastAsia="Times New Roman" w:hAnsi="Arial" w:cs="Arial"/>
          <w:color w:val="000000"/>
          <w:lang w:eastAsia="pl-PL"/>
        </w:rPr>
        <w:t>.</w:t>
      </w:r>
    </w:p>
    <w:p w14:paraId="6033F3FA" w14:textId="77777777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Administratorem danych osobowych jest Urząd Gminy w Kobylance z siedzibą przy ul. Szkolnej 12, 73-108 Kobylanka (e-mail: ug@kobylanka.pl, tel: 91 561 03 10) prowadzący działalność zgodnie ze swym statutem.</w:t>
      </w:r>
    </w:p>
    <w:p w14:paraId="4423AA64" w14:textId="77777777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 xml:space="preserve">Z inspektorem ochrony danych Urzędu Gminy w Kobylance można skontaktować się poprzez adres e-mail: </w:t>
      </w:r>
      <w:hyperlink r:id="rId6">
        <w:r w:rsidRPr="00B073D5">
          <w:rPr>
            <w:rFonts w:ascii="Arial" w:eastAsia="Times New Roman" w:hAnsi="Arial" w:cs="Arial"/>
            <w:color w:val="0563C1" w:themeColor="hyperlink"/>
            <w:u w:val="single"/>
            <w:lang w:eastAsia="pl-PL"/>
          </w:rPr>
          <w:t>iod@data.pl</w:t>
        </w:r>
      </w:hyperlink>
      <w:r w:rsidRPr="00B073D5">
        <w:rPr>
          <w:rFonts w:ascii="Arial" w:eastAsia="Times New Roman" w:hAnsi="Arial" w:cs="Arial"/>
          <w:color w:val="000000"/>
          <w:lang w:eastAsia="pl-PL"/>
        </w:rPr>
        <w:t xml:space="preserve"> lub pod telefonem 503677713;</w:t>
      </w:r>
    </w:p>
    <w:p w14:paraId="274C9FBD" w14:textId="0E805DBA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Dane osobowe w zakresie imienia, nazwiska, miejscowości zamieszkania, adresu e-mail, zostały pozyskane bezpośrednio od osoby</w:t>
      </w:r>
      <w:r w:rsidR="008101EF" w:rsidRPr="00B073D5">
        <w:rPr>
          <w:rFonts w:ascii="Arial" w:eastAsia="Times New Roman" w:hAnsi="Arial" w:cs="Arial"/>
          <w:color w:val="000000"/>
          <w:lang w:eastAsia="pl-PL"/>
        </w:rPr>
        <w:t>,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której dotyczą.</w:t>
      </w:r>
    </w:p>
    <w:p w14:paraId="1E2C8C98" w14:textId="6985AF00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 xml:space="preserve">Dane osobowe uczestników przetwarzane będą w celu organizacji </w:t>
      </w:r>
      <w:r w:rsidR="007F7D43" w:rsidRPr="00B073D5">
        <w:rPr>
          <w:rFonts w:ascii="Arial" w:eastAsia="Times New Roman" w:hAnsi="Arial" w:cs="Arial"/>
          <w:color w:val="000000"/>
          <w:lang w:eastAsia="pl-PL"/>
        </w:rPr>
        <w:t>konkursu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na podstawie: dla danych zwykłych z art. 6 ust 1 pkt a) f</w:t>
      </w:r>
      <w:proofErr w:type="gramStart"/>
      <w:r w:rsidRPr="00B073D5">
        <w:rPr>
          <w:rFonts w:ascii="Arial" w:eastAsia="Times New Roman" w:hAnsi="Arial" w:cs="Arial"/>
          <w:color w:val="000000"/>
          <w:lang w:eastAsia="pl-PL"/>
        </w:rPr>
        <w:t>),</w:t>
      </w:r>
      <w:proofErr w:type="gramEnd"/>
      <w:r w:rsidRPr="00B073D5">
        <w:rPr>
          <w:rFonts w:ascii="Arial" w:eastAsia="Times New Roman" w:hAnsi="Arial" w:cs="Arial"/>
          <w:color w:val="000000"/>
          <w:lang w:eastAsia="pl-PL"/>
        </w:rPr>
        <w:t xml:space="preserve"> lub dla danych szczególnych kategorii z art. 9 ust. 2 pkt a) j), przy czym: prawnie uzasadnionym interesem realizowanym przez ADO jest obowiązek wynikający z przeprowadzenia imprezy, wyłonienia zwycięzcy i przyznania, wydania oraz odbioru nagrody.</w:t>
      </w:r>
    </w:p>
    <w:p w14:paraId="2E1A70EC" w14:textId="77777777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Dane osobowe będą przetwarzane w celu organizacji i przeprowadzenia konkursu, a po tym czasie przechowywane przez okres wymagany przez przepisy powszechnie obowiązującego prawa.</w:t>
      </w:r>
    </w:p>
    <w:p w14:paraId="476ACF12" w14:textId="4A442CFF" w:rsidR="00F51C6F" w:rsidRPr="00B073D5" w:rsidRDefault="004533C1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U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czestnikowi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przysługuje</w:t>
      </w:r>
      <w:r w:rsidR="00F51C6F" w:rsidRPr="00B073D5">
        <w:rPr>
          <w:rFonts w:ascii="Arial" w:eastAsia="Times New Roman" w:hAnsi="Arial" w:cs="Arial"/>
          <w:color w:val="000000"/>
          <w:lang w:eastAsia="pl-PL"/>
        </w:rPr>
        <w:t xml:space="preserve"> prawo dostępu do</w:t>
      </w:r>
      <w:r w:rsidR="00DD1475" w:rsidRPr="00B073D5">
        <w:rPr>
          <w:rFonts w:ascii="Arial" w:eastAsia="Times New Roman" w:hAnsi="Arial" w:cs="Arial"/>
          <w:color w:val="000000"/>
          <w:lang w:eastAsia="pl-PL"/>
        </w:rPr>
        <w:t xml:space="preserve"> swoich</w:t>
      </w:r>
      <w:r w:rsidR="00F51C6F" w:rsidRPr="00B073D5">
        <w:rPr>
          <w:rFonts w:ascii="Arial" w:eastAsia="Times New Roman" w:hAnsi="Arial" w:cs="Arial"/>
          <w:color w:val="000000"/>
          <w:lang w:eastAsia="pl-PL"/>
        </w:rPr>
        <w:t xml:space="preserve"> danych osobowych</w:t>
      </w:r>
      <w:r w:rsidR="00E67D38" w:rsidRPr="00B073D5">
        <w:rPr>
          <w:rFonts w:ascii="Arial" w:eastAsia="Times New Roman" w:hAnsi="Arial" w:cs="Arial"/>
          <w:color w:val="000000"/>
          <w:lang w:eastAsia="pl-PL"/>
        </w:rPr>
        <w:t>,</w:t>
      </w:r>
      <w:r w:rsidR="00F51C6F" w:rsidRPr="00B073D5">
        <w:rPr>
          <w:rFonts w:ascii="Arial" w:eastAsia="Times New Roman" w:hAnsi="Arial" w:cs="Arial"/>
          <w:color w:val="000000"/>
          <w:lang w:eastAsia="pl-PL"/>
        </w:rPr>
        <w:t xml:space="preserve"> prawo do żądania poprawienia, usunięcia lub ograniczenia przetwarzania tych danych</w:t>
      </w:r>
      <w:r w:rsidR="00E67D38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51C6F" w:rsidRPr="00B073D5">
        <w:rPr>
          <w:rFonts w:ascii="Arial" w:eastAsia="Times New Roman" w:hAnsi="Arial" w:cs="Arial"/>
          <w:color w:val="000000"/>
          <w:lang w:eastAsia="pl-PL"/>
        </w:rPr>
        <w:t>w przypadkach określonych w RODO.</w:t>
      </w:r>
    </w:p>
    <w:p w14:paraId="6796CE5D" w14:textId="77777777" w:rsidR="00F51C6F" w:rsidRPr="00B073D5" w:rsidRDefault="00F265DB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U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czestnikowi</w:t>
      </w:r>
      <w:r w:rsidR="00946C86" w:rsidRPr="00B073D5">
        <w:rPr>
          <w:rFonts w:ascii="Arial" w:eastAsia="Times New Roman" w:hAnsi="Arial" w:cs="Arial"/>
          <w:color w:val="000000"/>
          <w:lang w:eastAsia="pl-PL"/>
        </w:rPr>
        <w:t xml:space="preserve"> przysługuje</w:t>
      </w:r>
      <w:r w:rsidR="00F51C6F" w:rsidRPr="00B073D5">
        <w:rPr>
          <w:rFonts w:ascii="Arial" w:eastAsia="Times New Roman" w:hAnsi="Arial" w:cs="Arial"/>
          <w:color w:val="000000"/>
          <w:lang w:eastAsia="pl-PL"/>
        </w:rPr>
        <w:t xml:space="preserve"> prawo do cofnięcia zgody w dowolnym momencie bez wpływu na zgodność z prawem przetwarzania, którego dokonano na podstawie zgody przed jej cofnięciem.</w:t>
      </w:r>
    </w:p>
    <w:p w14:paraId="1F77A40C" w14:textId="77777777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W dowolnym momencie</w:t>
      </w:r>
      <w:r w:rsidR="004533C1" w:rsidRPr="00B073D5">
        <w:rPr>
          <w:rFonts w:ascii="Arial" w:eastAsia="Times New Roman" w:hAnsi="Arial" w:cs="Arial"/>
          <w:color w:val="000000"/>
          <w:lang w:eastAsia="pl-PL"/>
        </w:rPr>
        <w:t xml:space="preserve"> uczestnik ma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prawo cofnąć udzieloną zgodę, co pozostanie jednak bez wpływu na zgodność z prawem przetwarzania, którego dokonano na podstawie zgody przed jej cofnięciem.</w:t>
      </w:r>
    </w:p>
    <w:p w14:paraId="4BDD272B" w14:textId="023F1CE5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W przypadku powzięcia informacji o niezgodnym z prawem przetwarzaniu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073D5">
        <w:rPr>
          <w:rFonts w:ascii="Arial" w:eastAsia="Times New Roman" w:hAnsi="Arial" w:cs="Arial"/>
          <w:color w:val="000000"/>
          <w:lang w:eastAsia="pl-PL"/>
        </w:rPr>
        <w:t>danych osobowych</w:t>
      </w:r>
      <w:r w:rsidR="008101EF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uczestnikowi</w:t>
      </w:r>
      <w:r w:rsidR="00DD1475" w:rsidRPr="00B073D5">
        <w:rPr>
          <w:rFonts w:ascii="Arial" w:eastAsia="Times New Roman" w:hAnsi="Arial" w:cs="Arial"/>
          <w:color w:val="000000"/>
          <w:lang w:eastAsia="pl-PL"/>
        </w:rPr>
        <w:t xml:space="preserve"> przysługuje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prawo wniesienia skargi do organu nadzorczego właściwego w sprawach ochrony danych osobowych. </w:t>
      </w:r>
    </w:p>
    <w:p w14:paraId="7E34690B" w14:textId="77777777" w:rsidR="00F51C6F" w:rsidRPr="00B073D5" w:rsidRDefault="00F51C6F" w:rsidP="00E969AF">
      <w:pPr>
        <w:numPr>
          <w:ilvl w:val="0"/>
          <w:numId w:val="20"/>
        </w:numPr>
        <w:spacing w:after="185" w:line="26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 xml:space="preserve">Podanie przez </w:t>
      </w:r>
      <w:r w:rsidR="004533C1" w:rsidRPr="00B073D5">
        <w:rPr>
          <w:rFonts w:ascii="Arial" w:eastAsia="Times New Roman" w:hAnsi="Arial" w:cs="Arial"/>
          <w:color w:val="000000"/>
          <w:lang w:eastAsia="pl-PL"/>
        </w:rPr>
        <w:t>uczestnika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danych osobowych jest dobrowolne. 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Uczestnik jest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zobowiązan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 xml:space="preserve">y </w:t>
      </w:r>
      <w:r w:rsidRPr="00B073D5">
        <w:rPr>
          <w:rFonts w:ascii="Arial" w:eastAsia="Times New Roman" w:hAnsi="Arial" w:cs="Arial"/>
          <w:color w:val="000000"/>
          <w:lang w:eastAsia="pl-PL"/>
        </w:rPr>
        <w:t>do ich podania,</w:t>
      </w:r>
      <w:r w:rsidR="004C1D55"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a konsekwencją niepodania danych osobowych będzie niemożność zakwalifikowania uczestnika do udziału w 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konkursie.</w:t>
      </w:r>
    </w:p>
    <w:p w14:paraId="3BAED5B0" w14:textId="21037339" w:rsidR="00F51C6F" w:rsidRDefault="00F51C6F" w:rsidP="00E969AF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Dane osobowe nie będą przetwarzane w sposób zautomatyzowany, w tym również w formie profilowania.</w:t>
      </w:r>
      <w:r w:rsidR="00F9003C" w:rsidRPr="00B073D5">
        <w:rPr>
          <w:rFonts w:ascii="Arial" w:eastAsia="Times New Roman" w:hAnsi="Arial" w:cs="Arial"/>
          <w:color w:val="000000"/>
          <w:lang w:eastAsia="pl-PL"/>
        </w:rPr>
        <w:t xml:space="preserve"> Nie będą również przekazywane do państwa trzeciego ani organizacji międzynarodowej.</w:t>
      </w:r>
    </w:p>
    <w:p w14:paraId="3D48A32B" w14:textId="1C681A77" w:rsidR="00F51C6F" w:rsidRPr="00B073D5" w:rsidRDefault="00F51C6F" w:rsidP="00E969AF">
      <w:pPr>
        <w:spacing w:after="169" w:line="268" w:lineRule="auto"/>
        <w:ind w:left="-5" w:hanging="1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073D5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 xml:space="preserve">IX. POSTANOWIENIA KOŃCOWE  </w:t>
      </w:r>
    </w:p>
    <w:p w14:paraId="26A8877B" w14:textId="77777777" w:rsidR="00F51C6F" w:rsidRPr="00B073D5" w:rsidRDefault="00F51C6F" w:rsidP="00E969AF">
      <w:pPr>
        <w:numPr>
          <w:ilvl w:val="0"/>
          <w:numId w:val="19"/>
        </w:numPr>
        <w:spacing w:after="147" w:line="268" w:lineRule="auto"/>
        <w:ind w:hanging="240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 xml:space="preserve">Wszelkie kwestie sporne rozstrzyga Przewodniczący Komisji Konkursowej.  </w:t>
      </w:r>
    </w:p>
    <w:p w14:paraId="2A6251E0" w14:textId="77777777" w:rsidR="00F51C6F" w:rsidRPr="00B073D5" w:rsidRDefault="00F51C6F" w:rsidP="00E969AF">
      <w:pPr>
        <w:numPr>
          <w:ilvl w:val="0"/>
          <w:numId w:val="19"/>
        </w:numPr>
        <w:spacing w:after="147" w:line="268" w:lineRule="auto"/>
        <w:ind w:hanging="240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Wiążąca i ostateczna interpretacja niniejszego regulaminu należy do Organizatora konkursu.</w:t>
      </w:r>
    </w:p>
    <w:p w14:paraId="18EBD033" w14:textId="6425719E" w:rsidR="00F51C6F" w:rsidRDefault="00F51C6F" w:rsidP="00E969AF">
      <w:pPr>
        <w:numPr>
          <w:ilvl w:val="0"/>
          <w:numId w:val="19"/>
        </w:numPr>
        <w:spacing w:after="190" w:line="268" w:lineRule="auto"/>
        <w:ind w:hanging="240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>Podpisując kartę zgłoszenia uczestnik niniejszym wyraża zgodę na wykorzystanie danych osobowych zawartych w k</w:t>
      </w:r>
      <w:r w:rsidR="008101EF" w:rsidRPr="00B073D5">
        <w:rPr>
          <w:rFonts w:ascii="Arial" w:eastAsia="Times New Roman" w:hAnsi="Arial" w:cs="Arial"/>
          <w:color w:val="000000"/>
          <w:lang w:eastAsia="pl-PL"/>
        </w:rPr>
        <w:t>arcie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526E" w:rsidRPr="00B073D5">
        <w:rPr>
          <w:rFonts w:ascii="Arial" w:eastAsia="Times New Roman" w:hAnsi="Arial" w:cs="Arial"/>
          <w:color w:val="000000"/>
          <w:lang w:eastAsia="pl-PL"/>
        </w:rPr>
        <w:t>zgłoszenia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(zgodnie z ustawą z dnia 29.08.1987 r. </w:t>
      </w:r>
      <w:r w:rsidR="001B7DA6">
        <w:rPr>
          <w:rFonts w:ascii="Arial" w:eastAsia="Times New Roman" w:hAnsi="Arial" w:cs="Arial"/>
          <w:color w:val="000000"/>
          <w:lang w:eastAsia="pl-PL"/>
        </w:rPr>
        <w:br/>
      </w:r>
      <w:r w:rsidRPr="00B073D5">
        <w:rPr>
          <w:rFonts w:ascii="Arial" w:eastAsia="Times New Roman" w:hAnsi="Arial" w:cs="Arial"/>
          <w:color w:val="000000"/>
          <w:lang w:eastAsia="pl-PL"/>
        </w:rPr>
        <w:t>o ochronie danych osobowych Dz. Ust .nr 133) przez organizatora do celów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 xml:space="preserve"> konkursu.</w:t>
      </w:r>
    </w:p>
    <w:p w14:paraId="783A99B3" w14:textId="63E9A59C" w:rsidR="001B7DA6" w:rsidRPr="001B7DA6" w:rsidRDefault="001B7DA6" w:rsidP="001B7DA6">
      <w:pPr>
        <w:pStyle w:val="Akapitzlist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B7DA6">
        <w:rPr>
          <w:rFonts w:ascii="Arial" w:eastAsia="Times New Roman" w:hAnsi="Arial" w:cs="Arial"/>
          <w:color w:val="000000"/>
          <w:lang w:eastAsia="pl-PL"/>
        </w:rPr>
        <w:t>Organizator informuje, że w ramach dokumentacji i promocji wydarzenia będą wykonywane zdjęcia oraz nagrania wideo przedstawiające laureatów konkursu. Laureaci oraz uczestnicy, przystępując do konkursu, przyjmują do wiadomości, że ich wizerunek (jako element relacji z wydarzenia) może zostać opublikowany na stronie internetowej Gminy, w Biuletynie „Nasza Gmina” oraz na oficjalnym profilu Gminy na Facebooku, zgodnie z Procedurą wprowadzoną Zarządzeniem nr 61/2026 Wójta Gminy Kobylanka.</w:t>
      </w:r>
    </w:p>
    <w:p w14:paraId="523CA8C1" w14:textId="77777777" w:rsidR="00F51C6F" w:rsidRPr="00B073D5" w:rsidRDefault="00F51C6F" w:rsidP="00E969AF">
      <w:pPr>
        <w:numPr>
          <w:ilvl w:val="0"/>
          <w:numId w:val="19"/>
        </w:numPr>
        <w:spacing w:after="147" w:line="268" w:lineRule="auto"/>
        <w:ind w:hanging="240"/>
        <w:jc w:val="both"/>
        <w:rPr>
          <w:rFonts w:ascii="Arial" w:eastAsia="Times New Roman" w:hAnsi="Arial" w:cs="Arial"/>
          <w:color w:val="000000"/>
          <w:lang w:eastAsia="pl-PL"/>
        </w:rPr>
      </w:pPr>
      <w:r w:rsidRPr="00B073D5">
        <w:rPr>
          <w:rFonts w:ascii="Arial" w:eastAsia="Times New Roman" w:hAnsi="Arial" w:cs="Arial"/>
          <w:color w:val="000000"/>
          <w:lang w:eastAsia="pl-PL"/>
        </w:rPr>
        <w:t xml:space="preserve">Organizator </w:t>
      </w:r>
      <w:r w:rsidR="00451DE5" w:rsidRPr="00B073D5">
        <w:rPr>
          <w:rFonts w:ascii="Arial" w:eastAsia="Times New Roman" w:hAnsi="Arial" w:cs="Arial"/>
          <w:color w:val="000000"/>
          <w:lang w:eastAsia="pl-PL"/>
        </w:rPr>
        <w:t>zastrzega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sobie prawo do zmian w Regulaminie</w:t>
      </w:r>
      <w:r w:rsidR="004533C1" w:rsidRPr="00B073D5">
        <w:rPr>
          <w:rFonts w:ascii="Arial" w:eastAsia="Times New Roman" w:hAnsi="Arial" w:cs="Arial"/>
          <w:color w:val="000000"/>
          <w:lang w:eastAsia="pl-PL"/>
        </w:rPr>
        <w:t>.</w:t>
      </w:r>
      <w:r w:rsidRPr="00B073D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C22E6FA" w14:textId="77777777" w:rsidR="006826D3" w:rsidRPr="00B073D5" w:rsidRDefault="006826D3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6203F01E" w14:textId="77777777" w:rsidR="006826D3" w:rsidRPr="00B073D5" w:rsidRDefault="006826D3" w:rsidP="00E969A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1F0F7324" w14:textId="77777777" w:rsidR="007A443C" w:rsidRPr="00B073D5" w:rsidRDefault="007A443C" w:rsidP="00E969AF">
      <w:pPr>
        <w:jc w:val="both"/>
        <w:rPr>
          <w:rFonts w:ascii="Arial" w:hAnsi="Arial" w:cs="Arial"/>
        </w:rPr>
      </w:pPr>
    </w:p>
    <w:sectPr w:rsidR="007A443C" w:rsidRPr="00B0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50"/>
    <w:multiLevelType w:val="multilevel"/>
    <w:tmpl w:val="4D2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7077D"/>
    <w:multiLevelType w:val="hybridMultilevel"/>
    <w:tmpl w:val="4C6EA55E"/>
    <w:lvl w:ilvl="0" w:tplc="B9F6A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FB"/>
    <w:multiLevelType w:val="hybridMultilevel"/>
    <w:tmpl w:val="6FB86508"/>
    <w:lvl w:ilvl="0" w:tplc="EF8C4F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D81"/>
    <w:multiLevelType w:val="hybridMultilevel"/>
    <w:tmpl w:val="93F4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869E5"/>
    <w:multiLevelType w:val="hybridMultilevel"/>
    <w:tmpl w:val="7AB6FE7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ED15B1"/>
    <w:multiLevelType w:val="hybridMultilevel"/>
    <w:tmpl w:val="C480E27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F0705E7"/>
    <w:multiLevelType w:val="multilevel"/>
    <w:tmpl w:val="50DA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B4624"/>
    <w:multiLevelType w:val="hybridMultilevel"/>
    <w:tmpl w:val="1620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4780D"/>
    <w:multiLevelType w:val="multilevel"/>
    <w:tmpl w:val="3D5C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9368E"/>
    <w:multiLevelType w:val="hybridMultilevel"/>
    <w:tmpl w:val="24868354"/>
    <w:lvl w:ilvl="0" w:tplc="EF8C4F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75C"/>
    <w:multiLevelType w:val="hybridMultilevel"/>
    <w:tmpl w:val="58D44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C739B"/>
    <w:multiLevelType w:val="hybridMultilevel"/>
    <w:tmpl w:val="BB1A8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E1DEB"/>
    <w:multiLevelType w:val="hybridMultilevel"/>
    <w:tmpl w:val="03B6B9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D35390"/>
    <w:multiLevelType w:val="multilevel"/>
    <w:tmpl w:val="A0E0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F212A"/>
    <w:multiLevelType w:val="hybridMultilevel"/>
    <w:tmpl w:val="EF80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C3E43"/>
    <w:multiLevelType w:val="hybridMultilevel"/>
    <w:tmpl w:val="99363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5F48"/>
    <w:multiLevelType w:val="hybridMultilevel"/>
    <w:tmpl w:val="3E50FCB2"/>
    <w:lvl w:ilvl="0" w:tplc="EF8C4F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FC36A0"/>
    <w:multiLevelType w:val="hybridMultilevel"/>
    <w:tmpl w:val="AA9808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30776CA"/>
    <w:multiLevelType w:val="multilevel"/>
    <w:tmpl w:val="D08E7FDE"/>
    <w:lvl w:ilvl="0">
      <w:start w:val="1"/>
      <w:numFmt w:val="decimal"/>
      <w:lvlText w:val="%1."/>
      <w:lvlJc w:val="left"/>
      <w:pPr>
        <w:ind w:left="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9" w15:restartNumberingAfterBreak="0">
    <w:nsid w:val="583D69FD"/>
    <w:multiLevelType w:val="hybridMultilevel"/>
    <w:tmpl w:val="E49E3C16"/>
    <w:lvl w:ilvl="0" w:tplc="6430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2856"/>
    <w:multiLevelType w:val="hybridMultilevel"/>
    <w:tmpl w:val="B7A0F5E0"/>
    <w:lvl w:ilvl="0" w:tplc="CC56AB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E3373"/>
    <w:multiLevelType w:val="hybridMultilevel"/>
    <w:tmpl w:val="149A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E5A90"/>
    <w:multiLevelType w:val="multilevel"/>
    <w:tmpl w:val="3DFE9902"/>
    <w:lvl w:ilvl="0">
      <w:start w:val="1"/>
      <w:numFmt w:val="decimal"/>
      <w:lvlText w:val="%1."/>
      <w:lvlJc w:val="left"/>
      <w:pPr>
        <w:ind w:left="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74C878C6"/>
    <w:multiLevelType w:val="hybridMultilevel"/>
    <w:tmpl w:val="44B67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C66D7"/>
    <w:multiLevelType w:val="hybridMultilevel"/>
    <w:tmpl w:val="3A2656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2191489">
    <w:abstractNumId w:val="8"/>
  </w:num>
  <w:num w:numId="2" w16cid:durableId="9646077">
    <w:abstractNumId w:val="21"/>
  </w:num>
  <w:num w:numId="3" w16cid:durableId="941453518">
    <w:abstractNumId w:val="11"/>
  </w:num>
  <w:num w:numId="4" w16cid:durableId="258829911">
    <w:abstractNumId w:val="15"/>
  </w:num>
  <w:num w:numId="5" w16cid:durableId="967590011">
    <w:abstractNumId w:val="19"/>
  </w:num>
  <w:num w:numId="6" w16cid:durableId="1615137053">
    <w:abstractNumId w:val="14"/>
  </w:num>
  <w:num w:numId="7" w16cid:durableId="285434872">
    <w:abstractNumId w:val="2"/>
  </w:num>
  <w:num w:numId="8" w16cid:durableId="475418237">
    <w:abstractNumId w:val="1"/>
  </w:num>
  <w:num w:numId="9" w16cid:durableId="274599756">
    <w:abstractNumId w:val="16"/>
  </w:num>
  <w:num w:numId="10" w16cid:durableId="526913478">
    <w:abstractNumId w:val="4"/>
  </w:num>
  <w:num w:numId="11" w16cid:durableId="1562323904">
    <w:abstractNumId w:val="24"/>
  </w:num>
  <w:num w:numId="12" w16cid:durableId="1261569929">
    <w:abstractNumId w:val="3"/>
  </w:num>
  <w:num w:numId="13" w16cid:durableId="1458601676">
    <w:abstractNumId w:val="10"/>
  </w:num>
  <w:num w:numId="14" w16cid:durableId="1944532815">
    <w:abstractNumId w:val="17"/>
  </w:num>
  <w:num w:numId="15" w16cid:durableId="187452888">
    <w:abstractNumId w:val="12"/>
  </w:num>
  <w:num w:numId="16" w16cid:durableId="260842049">
    <w:abstractNumId w:val="23"/>
  </w:num>
  <w:num w:numId="17" w16cid:durableId="1686131371">
    <w:abstractNumId w:val="7"/>
  </w:num>
  <w:num w:numId="18" w16cid:durableId="1881897129">
    <w:abstractNumId w:val="5"/>
  </w:num>
  <w:num w:numId="19" w16cid:durableId="1022710840">
    <w:abstractNumId w:val="22"/>
  </w:num>
  <w:num w:numId="20" w16cid:durableId="1945066664">
    <w:abstractNumId w:val="18"/>
  </w:num>
  <w:num w:numId="21" w16cid:durableId="2117096016">
    <w:abstractNumId w:val="9"/>
  </w:num>
  <w:num w:numId="22" w16cid:durableId="425342381">
    <w:abstractNumId w:val="20"/>
  </w:num>
  <w:num w:numId="23" w16cid:durableId="1713459016">
    <w:abstractNumId w:val="13"/>
  </w:num>
  <w:num w:numId="24" w16cid:durableId="1537042446">
    <w:abstractNumId w:val="0"/>
  </w:num>
  <w:num w:numId="25" w16cid:durableId="936476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AC"/>
    <w:rsid w:val="000014CC"/>
    <w:rsid w:val="000077B1"/>
    <w:rsid w:val="000462E9"/>
    <w:rsid w:val="00047F38"/>
    <w:rsid w:val="000B4F13"/>
    <w:rsid w:val="000E3A4B"/>
    <w:rsid w:val="000F75C0"/>
    <w:rsid w:val="00187D28"/>
    <w:rsid w:val="001B765C"/>
    <w:rsid w:val="001B7DA6"/>
    <w:rsid w:val="001F0415"/>
    <w:rsid w:val="00284E10"/>
    <w:rsid w:val="002873D2"/>
    <w:rsid w:val="0029154C"/>
    <w:rsid w:val="00311C43"/>
    <w:rsid w:val="003215D2"/>
    <w:rsid w:val="00333530"/>
    <w:rsid w:val="0033457A"/>
    <w:rsid w:val="00345FFE"/>
    <w:rsid w:val="003848AF"/>
    <w:rsid w:val="00451DE5"/>
    <w:rsid w:val="004533C1"/>
    <w:rsid w:val="00475376"/>
    <w:rsid w:val="00482EF9"/>
    <w:rsid w:val="004843DF"/>
    <w:rsid w:val="004A4ACB"/>
    <w:rsid w:val="004C1D55"/>
    <w:rsid w:val="0059469E"/>
    <w:rsid w:val="005A3A62"/>
    <w:rsid w:val="005D0A97"/>
    <w:rsid w:val="00630465"/>
    <w:rsid w:val="006603FF"/>
    <w:rsid w:val="006826D3"/>
    <w:rsid w:val="006B13A0"/>
    <w:rsid w:val="006D493C"/>
    <w:rsid w:val="007316A4"/>
    <w:rsid w:val="00737C0E"/>
    <w:rsid w:val="0078073D"/>
    <w:rsid w:val="007A443C"/>
    <w:rsid w:val="007C4E37"/>
    <w:rsid w:val="007F565A"/>
    <w:rsid w:val="007F7D43"/>
    <w:rsid w:val="008101EF"/>
    <w:rsid w:val="0083233E"/>
    <w:rsid w:val="008A4B08"/>
    <w:rsid w:val="008B02FB"/>
    <w:rsid w:val="008E1EF1"/>
    <w:rsid w:val="00946C86"/>
    <w:rsid w:val="00952475"/>
    <w:rsid w:val="00A201AC"/>
    <w:rsid w:val="00A2526E"/>
    <w:rsid w:val="00A30935"/>
    <w:rsid w:val="00A55A12"/>
    <w:rsid w:val="00A5692C"/>
    <w:rsid w:val="00A94B85"/>
    <w:rsid w:val="00AF1602"/>
    <w:rsid w:val="00B073D5"/>
    <w:rsid w:val="00B412A4"/>
    <w:rsid w:val="00B651F7"/>
    <w:rsid w:val="00B73538"/>
    <w:rsid w:val="00BD48F6"/>
    <w:rsid w:val="00BD5E38"/>
    <w:rsid w:val="00C252EB"/>
    <w:rsid w:val="00C64E6C"/>
    <w:rsid w:val="00D03BC8"/>
    <w:rsid w:val="00D073F7"/>
    <w:rsid w:val="00D32CF0"/>
    <w:rsid w:val="00D33F4E"/>
    <w:rsid w:val="00DC0628"/>
    <w:rsid w:val="00DD1475"/>
    <w:rsid w:val="00E351FE"/>
    <w:rsid w:val="00E52134"/>
    <w:rsid w:val="00E67D38"/>
    <w:rsid w:val="00E75D17"/>
    <w:rsid w:val="00E969AF"/>
    <w:rsid w:val="00EE66CF"/>
    <w:rsid w:val="00EE6BD3"/>
    <w:rsid w:val="00F265DB"/>
    <w:rsid w:val="00F51C6F"/>
    <w:rsid w:val="00F9003C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AB52"/>
  <w15:chartTrackingRefBased/>
  <w15:docId w15:val="{80A14EEB-CBCC-41B4-973D-43D2B2ED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1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6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412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5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</w:div>
                        <w:div w:id="15147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  <w:divsChild>
                            <w:div w:id="373651196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5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37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94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12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41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16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3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1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79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2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3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98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17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9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0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3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54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77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18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06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1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</w:div>
                        <w:div w:id="9311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</w:div>
                        <w:div w:id="16885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  <w:divsChild>
                            <w:div w:id="12200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8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15" w:color="FAE007"/>
                            <w:right w:val="none" w:sz="0" w:space="0" w:color="auto"/>
                          </w:divBdr>
                          <w:divsChild>
                            <w:div w:id="12621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7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CC18-F370-4B92-A44C-C35A8D9A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a_malolepsza</cp:lastModifiedBy>
  <cp:revision>29</cp:revision>
  <cp:lastPrinted>2026-07-01T07:33:00Z</cp:lastPrinted>
  <dcterms:created xsi:type="dcterms:W3CDTF">2023-07-26T08:11:00Z</dcterms:created>
  <dcterms:modified xsi:type="dcterms:W3CDTF">2026-07-21T10:35:00Z</dcterms:modified>
</cp:coreProperties>
</file>